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4090" w14:textId="77777777" w:rsidR="001B6590" w:rsidRDefault="001B6590" w:rsidP="006743EC">
      <w:pPr>
        <w:tabs>
          <w:tab w:val="left" w:pos="1080"/>
        </w:tabs>
        <w:jc w:val="center"/>
        <w:rPr>
          <w:b/>
          <w:sz w:val="22"/>
          <w:szCs w:val="22"/>
        </w:rPr>
      </w:pPr>
      <w:r>
        <w:rPr>
          <w:b/>
          <w:sz w:val="22"/>
          <w:szCs w:val="22"/>
        </w:rPr>
        <w:t>Questionnaire Design</w:t>
      </w:r>
    </w:p>
    <w:p w14:paraId="1F97AEC1" w14:textId="77777777" w:rsidR="001B6590" w:rsidRDefault="001B6590" w:rsidP="00A501BB">
      <w:pPr>
        <w:jc w:val="center"/>
        <w:rPr>
          <w:b/>
          <w:sz w:val="22"/>
          <w:szCs w:val="22"/>
        </w:rPr>
      </w:pPr>
      <w:r>
        <w:rPr>
          <w:b/>
          <w:sz w:val="22"/>
          <w:szCs w:val="22"/>
        </w:rPr>
        <w:t>UNC:  Soc 761</w:t>
      </w:r>
    </w:p>
    <w:p w14:paraId="1917DECF" w14:textId="6CF219D9" w:rsidR="001B6590" w:rsidRDefault="00250F29" w:rsidP="00AF46BC">
      <w:pPr>
        <w:jc w:val="center"/>
        <w:rPr>
          <w:sz w:val="22"/>
          <w:szCs w:val="22"/>
        </w:rPr>
      </w:pPr>
      <w:r>
        <w:rPr>
          <w:b/>
          <w:sz w:val="22"/>
          <w:szCs w:val="22"/>
        </w:rPr>
        <w:t>Spring, 202</w:t>
      </w:r>
      <w:r w:rsidR="000C3829">
        <w:rPr>
          <w:b/>
          <w:sz w:val="22"/>
          <w:szCs w:val="22"/>
        </w:rPr>
        <w:t>2</w:t>
      </w:r>
    </w:p>
    <w:p w14:paraId="43CB639F" w14:textId="77777777" w:rsidR="001B6590" w:rsidRDefault="001B6590" w:rsidP="00A501BB">
      <w:pPr>
        <w:rPr>
          <w:sz w:val="22"/>
          <w:szCs w:val="22"/>
        </w:rPr>
      </w:pPr>
    </w:p>
    <w:p w14:paraId="6CB99BFB" w14:textId="77777777" w:rsidR="001B6590" w:rsidRDefault="001B6590" w:rsidP="00A501BB">
      <w:pPr>
        <w:rPr>
          <w:sz w:val="22"/>
          <w:szCs w:val="22"/>
        </w:rPr>
      </w:pPr>
    </w:p>
    <w:p w14:paraId="27A1E87E" w14:textId="46AA9B9D" w:rsidR="001B6590" w:rsidRDefault="001B6590" w:rsidP="00AF46BC">
      <w:pPr>
        <w:rPr>
          <w:sz w:val="22"/>
          <w:szCs w:val="22"/>
        </w:rPr>
      </w:pPr>
      <w:r>
        <w:rPr>
          <w:b/>
          <w:sz w:val="22"/>
          <w:szCs w:val="22"/>
        </w:rPr>
        <w:t>Time:</w:t>
      </w:r>
      <w:r>
        <w:rPr>
          <w:sz w:val="22"/>
          <w:szCs w:val="22"/>
        </w:rPr>
        <w:tab/>
        <w:t>Fridays, 1:00 – 3:30</w:t>
      </w:r>
      <w:r w:rsidR="003E5DEB">
        <w:rPr>
          <w:sz w:val="22"/>
          <w:szCs w:val="22"/>
        </w:rPr>
        <w:t xml:space="preserve"> (</w:t>
      </w:r>
      <w:r w:rsidR="00D03721">
        <w:rPr>
          <w:sz w:val="22"/>
          <w:szCs w:val="22"/>
        </w:rPr>
        <w:t xml:space="preserve">January </w:t>
      </w:r>
      <w:r w:rsidR="000C3829">
        <w:rPr>
          <w:sz w:val="22"/>
          <w:szCs w:val="22"/>
        </w:rPr>
        <w:t>14</w:t>
      </w:r>
      <w:r w:rsidR="00D03721">
        <w:rPr>
          <w:sz w:val="22"/>
          <w:szCs w:val="22"/>
        </w:rPr>
        <w:t xml:space="preserve"> – </w:t>
      </w:r>
      <w:r w:rsidR="00FC2E74">
        <w:rPr>
          <w:sz w:val="22"/>
          <w:szCs w:val="22"/>
        </w:rPr>
        <w:t xml:space="preserve">May </w:t>
      </w:r>
      <w:r w:rsidR="00192ED7">
        <w:rPr>
          <w:sz w:val="22"/>
          <w:szCs w:val="22"/>
        </w:rPr>
        <w:t>2</w:t>
      </w:r>
      <w:r w:rsidR="003E5DEB">
        <w:rPr>
          <w:sz w:val="22"/>
          <w:szCs w:val="22"/>
        </w:rPr>
        <w:t>)</w:t>
      </w:r>
    </w:p>
    <w:p w14:paraId="0960EA71" w14:textId="77777777" w:rsidR="001B6590" w:rsidRDefault="001B6590" w:rsidP="00A501BB">
      <w:pPr>
        <w:rPr>
          <w:sz w:val="22"/>
          <w:szCs w:val="22"/>
        </w:rPr>
      </w:pPr>
    </w:p>
    <w:p w14:paraId="660E9B29" w14:textId="66990EDF" w:rsidR="001B6590" w:rsidRDefault="001B6590" w:rsidP="00D25417">
      <w:pPr>
        <w:rPr>
          <w:sz w:val="22"/>
          <w:szCs w:val="22"/>
        </w:rPr>
      </w:pPr>
      <w:r>
        <w:rPr>
          <w:b/>
          <w:sz w:val="22"/>
          <w:szCs w:val="22"/>
        </w:rPr>
        <w:t>Location:</w:t>
      </w:r>
      <w:r>
        <w:rPr>
          <w:sz w:val="22"/>
          <w:szCs w:val="22"/>
        </w:rPr>
        <w:tab/>
      </w:r>
      <w:r w:rsidR="00D03721">
        <w:rPr>
          <w:rFonts w:asciiTheme="majorBidi" w:hAnsiTheme="majorBidi" w:cstheme="majorBidi"/>
          <w:color w:val="000000"/>
          <w:sz w:val="22"/>
          <w:szCs w:val="22"/>
        </w:rPr>
        <w:t>Virtual (Online only)</w:t>
      </w:r>
      <w:r w:rsidR="00D82427">
        <w:rPr>
          <w:rFonts w:asciiTheme="majorBidi" w:hAnsiTheme="majorBidi" w:cstheme="majorBidi"/>
          <w:color w:val="000000"/>
          <w:sz w:val="22"/>
          <w:szCs w:val="22"/>
        </w:rPr>
        <w:t xml:space="preserve"> Links will be provided soon</w:t>
      </w:r>
    </w:p>
    <w:p w14:paraId="596350E1" w14:textId="77777777" w:rsidR="001B6590" w:rsidRDefault="001B6590" w:rsidP="00A501BB">
      <w:pPr>
        <w:rPr>
          <w:sz w:val="22"/>
          <w:szCs w:val="22"/>
        </w:rPr>
      </w:pPr>
    </w:p>
    <w:p w14:paraId="5222B189" w14:textId="77777777" w:rsidR="00A45EA4" w:rsidRDefault="00A45EA4" w:rsidP="00E34BA5">
      <w:pPr>
        <w:autoSpaceDE w:val="0"/>
        <w:autoSpaceDN w:val="0"/>
        <w:adjustRightInd w:val="0"/>
        <w:rPr>
          <w:sz w:val="22"/>
          <w:szCs w:val="22"/>
        </w:rPr>
      </w:pPr>
      <w:r>
        <w:rPr>
          <w:b/>
          <w:sz w:val="22"/>
          <w:szCs w:val="22"/>
        </w:rPr>
        <w:t>Instructors:</w:t>
      </w:r>
      <w:r>
        <w:rPr>
          <w:sz w:val="22"/>
          <w:szCs w:val="22"/>
        </w:rPr>
        <w:tab/>
        <w:t>Emilia Peytcheva</w:t>
      </w:r>
      <w:r w:rsidR="00E34BA5">
        <w:rPr>
          <w:sz w:val="22"/>
          <w:szCs w:val="22"/>
        </w:rPr>
        <w:t>, Ph.D.</w:t>
      </w:r>
      <w:r>
        <w:rPr>
          <w:sz w:val="22"/>
          <w:szCs w:val="22"/>
        </w:rPr>
        <w:tab/>
      </w:r>
      <w:r>
        <w:rPr>
          <w:sz w:val="22"/>
          <w:szCs w:val="22"/>
        </w:rPr>
        <w:tab/>
      </w:r>
      <w:r>
        <w:rPr>
          <w:sz w:val="22"/>
          <w:szCs w:val="22"/>
        </w:rPr>
        <w:tab/>
      </w:r>
      <w:r w:rsidR="00E34BA5">
        <w:rPr>
          <w:sz w:val="22"/>
          <w:szCs w:val="22"/>
        </w:rPr>
        <w:t>Emily Geisen, M.S.</w:t>
      </w:r>
    </w:p>
    <w:p w14:paraId="1801C0E5" w14:textId="77777777" w:rsidR="00E34BA5" w:rsidRDefault="00A45EA4" w:rsidP="00E34BA5">
      <w:pPr>
        <w:ind w:left="5040" w:hanging="3600"/>
        <w:rPr>
          <w:sz w:val="22"/>
          <w:szCs w:val="22"/>
        </w:rPr>
      </w:pPr>
      <w:r>
        <w:rPr>
          <w:sz w:val="22"/>
          <w:szCs w:val="22"/>
        </w:rPr>
        <w:t>Research Survey Methodologist</w:t>
      </w:r>
      <w:r>
        <w:rPr>
          <w:sz w:val="22"/>
          <w:szCs w:val="22"/>
        </w:rPr>
        <w:tab/>
        <w:t>Survey</w:t>
      </w:r>
      <w:r w:rsidR="00E34BA5">
        <w:rPr>
          <w:sz w:val="22"/>
          <w:szCs w:val="22"/>
        </w:rPr>
        <w:t xml:space="preserve"> Methodologist</w:t>
      </w:r>
    </w:p>
    <w:p w14:paraId="1651C8CB" w14:textId="406E1757" w:rsidR="00A45EA4" w:rsidRDefault="00E34BA5" w:rsidP="00E34BA5">
      <w:pPr>
        <w:ind w:left="5040" w:hanging="3600"/>
        <w:rPr>
          <w:sz w:val="22"/>
          <w:szCs w:val="22"/>
        </w:rPr>
      </w:pPr>
      <w:r>
        <w:rPr>
          <w:sz w:val="22"/>
          <w:szCs w:val="22"/>
        </w:rPr>
        <w:t>RTI International</w:t>
      </w:r>
      <w:r>
        <w:rPr>
          <w:sz w:val="22"/>
          <w:szCs w:val="22"/>
        </w:rPr>
        <w:tab/>
      </w:r>
      <w:r w:rsidR="00970EC9">
        <w:rPr>
          <w:sz w:val="22"/>
          <w:szCs w:val="22"/>
        </w:rPr>
        <w:t>Qualtrics</w:t>
      </w:r>
    </w:p>
    <w:p w14:paraId="7DEFF61E" w14:textId="5A824CD4" w:rsidR="00802531" w:rsidRDefault="00A45EA4" w:rsidP="00121C58">
      <w:pPr>
        <w:ind w:right="-360"/>
        <w:rPr>
          <w:sz w:val="22"/>
          <w:szCs w:val="22"/>
        </w:rPr>
      </w:pPr>
      <w:r>
        <w:rPr>
          <w:sz w:val="22"/>
          <w:szCs w:val="22"/>
        </w:rPr>
        <w:tab/>
      </w:r>
      <w:r>
        <w:rPr>
          <w:sz w:val="22"/>
          <w:szCs w:val="22"/>
        </w:rPr>
        <w:tab/>
      </w:r>
      <w:hyperlink r:id="rId7" w:history="1">
        <w:r w:rsidR="004C1C43" w:rsidRPr="00F63861">
          <w:rPr>
            <w:rStyle w:val="Hyperlink"/>
            <w:sz w:val="22"/>
            <w:szCs w:val="22"/>
          </w:rPr>
          <w:t>peytchev@email.unc.edu</w:t>
        </w:r>
      </w:hyperlink>
      <w:r w:rsidR="004C1C43">
        <w:rPr>
          <w:sz w:val="22"/>
          <w:szCs w:val="22"/>
        </w:rPr>
        <w:t xml:space="preserve"> </w:t>
      </w:r>
      <w:r>
        <w:rPr>
          <w:sz w:val="22"/>
          <w:szCs w:val="22"/>
        </w:rPr>
        <w:tab/>
      </w:r>
      <w:r>
        <w:rPr>
          <w:sz w:val="22"/>
          <w:szCs w:val="22"/>
        </w:rPr>
        <w:tab/>
      </w:r>
      <w:hyperlink r:id="rId8" w:history="1">
        <w:r w:rsidR="00970EC9" w:rsidRPr="00970EC9">
          <w:rPr>
            <w:rStyle w:val="Hyperlink"/>
            <w:sz w:val="22"/>
            <w:szCs w:val="22"/>
          </w:rPr>
          <w:t>egeisen@</w:t>
        </w:r>
        <w:r w:rsidR="00970EC9" w:rsidRPr="007856F1">
          <w:rPr>
            <w:rStyle w:val="Hyperlink"/>
            <w:sz w:val="22"/>
            <w:szCs w:val="22"/>
          </w:rPr>
          <w:t>qualtrics.com</w:t>
        </w:r>
      </w:hyperlink>
      <w:r w:rsidR="00970EC9">
        <w:rPr>
          <w:sz w:val="22"/>
          <w:szCs w:val="22"/>
        </w:rPr>
        <w:t xml:space="preserve"> </w:t>
      </w:r>
    </w:p>
    <w:p w14:paraId="38B1DB1D" w14:textId="6B4B09E4" w:rsidR="001B6590" w:rsidRDefault="001B6590" w:rsidP="007B26BD">
      <w:pPr>
        <w:ind w:right="-360"/>
        <w:rPr>
          <w:sz w:val="22"/>
          <w:szCs w:val="22"/>
        </w:rPr>
      </w:pPr>
      <w:r>
        <w:rPr>
          <w:sz w:val="22"/>
          <w:szCs w:val="22"/>
        </w:rPr>
        <w:tab/>
      </w:r>
      <w:r>
        <w:rPr>
          <w:sz w:val="22"/>
          <w:szCs w:val="22"/>
        </w:rPr>
        <w:tab/>
      </w:r>
      <w:r>
        <w:rPr>
          <w:sz w:val="22"/>
          <w:szCs w:val="22"/>
        </w:rPr>
        <w:tab/>
      </w:r>
      <w:r>
        <w:rPr>
          <w:sz w:val="22"/>
          <w:szCs w:val="22"/>
        </w:rPr>
        <w:tab/>
      </w:r>
      <w:r w:rsidR="00691996">
        <w:rPr>
          <w:sz w:val="22"/>
          <w:szCs w:val="22"/>
        </w:rPr>
        <w:tab/>
      </w:r>
      <w:r w:rsidR="00691996">
        <w:rPr>
          <w:sz w:val="22"/>
          <w:szCs w:val="22"/>
        </w:rPr>
        <w:tab/>
      </w:r>
      <w:r w:rsidR="00691996">
        <w:rPr>
          <w:sz w:val="22"/>
          <w:szCs w:val="22"/>
        </w:rPr>
        <w:tab/>
      </w:r>
    </w:p>
    <w:p w14:paraId="1A2FBF34" w14:textId="77777777" w:rsidR="001B6590" w:rsidRDefault="001B6590" w:rsidP="00A501BB">
      <w:pPr>
        <w:ind w:right="-270"/>
        <w:rPr>
          <w:sz w:val="22"/>
          <w:szCs w:val="22"/>
        </w:rPr>
      </w:pPr>
    </w:p>
    <w:p w14:paraId="34C6F54C" w14:textId="77777777" w:rsidR="001B6590" w:rsidRDefault="001B6590" w:rsidP="00A501BB">
      <w:pPr>
        <w:ind w:right="-270"/>
        <w:rPr>
          <w:sz w:val="22"/>
          <w:szCs w:val="22"/>
        </w:rPr>
      </w:pPr>
      <w:r>
        <w:rPr>
          <w:b/>
          <w:sz w:val="22"/>
          <w:szCs w:val="22"/>
        </w:rPr>
        <w:t>Office Hours:</w:t>
      </w:r>
      <w:r>
        <w:rPr>
          <w:sz w:val="22"/>
          <w:szCs w:val="22"/>
        </w:rPr>
        <w:t xml:space="preserve">  By appointment</w:t>
      </w:r>
    </w:p>
    <w:p w14:paraId="4FBD426B" w14:textId="77777777" w:rsidR="001B6590" w:rsidRDefault="001B6590" w:rsidP="00A501BB">
      <w:pPr>
        <w:ind w:right="-270"/>
        <w:rPr>
          <w:sz w:val="22"/>
          <w:szCs w:val="22"/>
        </w:rPr>
      </w:pPr>
    </w:p>
    <w:p w14:paraId="2AA9EC99" w14:textId="77777777" w:rsidR="001B6590" w:rsidRDefault="001B6590" w:rsidP="00A501BB">
      <w:pPr>
        <w:ind w:right="-270"/>
        <w:rPr>
          <w:sz w:val="22"/>
          <w:szCs w:val="22"/>
        </w:rPr>
      </w:pPr>
      <w:r>
        <w:rPr>
          <w:b/>
          <w:sz w:val="22"/>
          <w:szCs w:val="22"/>
        </w:rPr>
        <w:t>Overview:</w:t>
      </w:r>
    </w:p>
    <w:p w14:paraId="53E6685F" w14:textId="77777777" w:rsidR="001B6590" w:rsidRDefault="001B6590" w:rsidP="006C014E">
      <w:pPr>
        <w:pStyle w:val="BodyText"/>
        <w:rPr>
          <w:b w:val="0"/>
          <w:bCs w:val="0"/>
        </w:rPr>
      </w:pPr>
      <w:r>
        <w:rPr>
          <w:b w:val="0"/>
          <w:bCs w:val="0"/>
        </w:rPr>
        <w:t xml:space="preserve">This course focuses on the design of questions and questionnaires used in survey research.  The course will provide an overview of the theoretical and experimental literature related to question and questionnaire design as well as focusing on practical issues in the design, critique, and interpretation of survey questions that are often not taught in formal courses. Discussion will focus on the measurement of both subjective and objective phenomena.  Topics include cognitive guidelines for question construction to ensure respondent comprehension, techniques for measuring the occurrence of past behaviours and events, the effects of question wording, response formats, and question sequence on responses, an introduction to the psychometric perspectives in multi-item scale design, </w:t>
      </w:r>
      <w:r>
        <w:rPr>
          <w:rFonts w:eastAsia="MS Mincho"/>
          <w:b w:val="0"/>
          <w:bCs w:val="0"/>
        </w:rPr>
        <w:t>combining individual questions into a meaningful questionnaire,</w:t>
      </w:r>
      <w:r>
        <w:rPr>
          <w:b w:val="0"/>
          <w:bCs w:val="0"/>
        </w:rPr>
        <w:t xml:space="preserve"> special guidelines for self-completion surveys versus interview surveys, strategies for obtaining sensitive or personal information, issues associated with translating survey questions, and an introduction to techniques for testing survey questions.  </w:t>
      </w:r>
    </w:p>
    <w:p w14:paraId="493EE698" w14:textId="77777777" w:rsidR="001B6590" w:rsidRDefault="001B6590" w:rsidP="006C014E">
      <w:pPr>
        <w:pStyle w:val="BodyText"/>
        <w:rPr>
          <w:b w:val="0"/>
          <w:bCs w:val="0"/>
        </w:rPr>
      </w:pPr>
    </w:p>
    <w:p w14:paraId="0D212625" w14:textId="77777777" w:rsidR="001B6590" w:rsidRDefault="001B6590" w:rsidP="006C014E">
      <w:pPr>
        <w:pStyle w:val="BodyText"/>
        <w:rPr>
          <w:b w:val="0"/>
          <w:bCs w:val="0"/>
        </w:rPr>
      </w:pPr>
      <w:r>
        <w:rPr>
          <w:b w:val="0"/>
          <w:bCs w:val="0"/>
        </w:rPr>
        <w:t>The expectation is that assigned readings are completed prior to attending the class for which the materials are assigned.</w:t>
      </w:r>
    </w:p>
    <w:p w14:paraId="4BC11383" w14:textId="77777777" w:rsidR="001B6590" w:rsidRDefault="001B6590" w:rsidP="006C014E">
      <w:pPr>
        <w:pStyle w:val="BodyText"/>
        <w:rPr>
          <w:b w:val="0"/>
          <w:bCs w:val="0"/>
        </w:rPr>
      </w:pPr>
    </w:p>
    <w:p w14:paraId="491659A9" w14:textId="77777777" w:rsidR="001B6590" w:rsidRPr="006C014E" w:rsidRDefault="001B6590" w:rsidP="006C014E">
      <w:pPr>
        <w:pStyle w:val="NormalWeb"/>
        <w:spacing w:before="0" w:beforeAutospacing="0" w:after="0" w:afterAutospacing="0"/>
        <w:jc w:val="both"/>
        <w:rPr>
          <w:b/>
          <w:bCs/>
        </w:rPr>
      </w:pPr>
      <w:r w:rsidRPr="006C014E">
        <w:rPr>
          <w:b/>
          <w:bCs/>
        </w:rPr>
        <w:t>Evaluation:</w:t>
      </w:r>
    </w:p>
    <w:p w14:paraId="797A96C3" w14:textId="17235B38" w:rsidR="001B6590" w:rsidRDefault="001B6590" w:rsidP="00FC113F">
      <w:pPr>
        <w:pStyle w:val="BodyText"/>
        <w:rPr>
          <w:b w:val="0"/>
          <w:bCs w:val="0"/>
        </w:rPr>
      </w:pPr>
      <w:r>
        <w:rPr>
          <w:b w:val="0"/>
          <w:bCs w:val="0"/>
        </w:rPr>
        <w:t xml:space="preserve">Grading for the course will be based </w:t>
      </w:r>
      <w:r w:rsidRPr="00A4302D">
        <w:rPr>
          <w:b w:val="0"/>
          <w:bCs w:val="0"/>
        </w:rPr>
        <w:t xml:space="preserve">on </w:t>
      </w:r>
      <w:r w:rsidR="00FC113F">
        <w:rPr>
          <w:b w:val="0"/>
          <w:bCs w:val="0"/>
        </w:rPr>
        <w:t>five</w:t>
      </w:r>
      <w:r w:rsidR="00FC113F" w:rsidRPr="00A4302D">
        <w:rPr>
          <w:b w:val="0"/>
          <w:bCs w:val="0"/>
        </w:rPr>
        <w:t xml:space="preserve"> </w:t>
      </w:r>
      <w:r w:rsidRPr="00A4302D">
        <w:rPr>
          <w:b w:val="0"/>
          <w:bCs w:val="0"/>
        </w:rPr>
        <w:t>homework exercises</w:t>
      </w:r>
      <w:r>
        <w:rPr>
          <w:b w:val="0"/>
          <w:bCs w:val="0"/>
        </w:rPr>
        <w:t xml:space="preserve"> and a final exam.  The exercises will focus on solving practical problems related to questionnaire design and will account for 50% of the total grade. The final exam will assess participants’ mastery and critical appraisal of the required readings (textbooks and articles in course</w:t>
      </w:r>
      <w:r w:rsidR="00E34BA5">
        <w:rPr>
          <w:b w:val="0"/>
          <w:bCs w:val="0"/>
        </w:rPr>
        <w:t xml:space="preserve"> </w:t>
      </w:r>
      <w:r>
        <w:rPr>
          <w:b w:val="0"/>
          <w:bCs w:val="0"/>
        </w:rPr>
        <w:t xml:space="preserve">pack) and will account for </w:t>
      </w:r>
      <w:r w:rsidR="00FC113F">
        <w:rPr>
          <w:b w:val="0"/>
          <w:bCs w:val="0"/>
        </w:rPr>
        <w:t>50</w:t>
      </w:r>
      <w:r>
        <w:rPr>
          <w:b w:val="0"/>
          <w:bCs w:val="0"/>
        </w:rPr>
        <w:t xml:space="preserve">% of the grade. </w:t>
      </w:r>
      <w:r w:rsidR="007B26BD">
        <w:rPr>
          <w:b w:val="0"/>
          <w:bCs w:val="0"/>
        </w:rPr>
        <w:t xml:space="preserve">NOTE: Although class participation is not part of the grade, it is expected that students will attend class and participant in discussions and small group activities. </w:t>
      </w:r>
      <w:r>
        <w:rPr>
          <w:b w:val="0"/>
          <w:bCs w:val="0"/>
        </w:rPr>
        <w:t xml:space="preserve"> </w:t>
      </w:r>
    </w:p>
    <w:p w14:paraId="6EF6A608" w14:textId="77777777" w:rsidR="001B6590" w:rsidRDefault="001B6590" w:rsidP="006C014E">
      <w:pPr>
        <w:pStyle w:val="BodyText"/>
        <w:rPr>
          <w:b w:val="0"/>
          <w:bCs w:val="0"/>
        </w:rPr>
      </w:pPr>
    </w:p>
    <w:p w14:paraId="074C7007" w14:textId="77777777" w:rsidR="001B6590" w:rsidRDefault="001B6590" w:rsidP="006C014E">
      <w:pPr>
        <w:pStyle w:val="NormalWeb"/>
        <w:spacing w:before="0" w:beforeAutospacing="0" w:after="0" w:afterAutospacing="0"/>
        <w:jc w:val="both"/>
        <w:rPr>
          <w:b/>
          <w:bCs/>
          <w:u w:val="single"/>
        </w:rPr>
      </w:pPr>
    </w:p>
    <w:p w14:paraId="1A727E68" w14:textId="71D086DC" w:rsidR="001B6590" w:rsidRPr="000D4B92" w:rsidRDefault="001B6590" w:rsidP="006C014E">
      <w:pPr>
        <w:pStyle w:val="NormalWeb"/>
        <w:spacing w:before="0" w:beforeAutospacing="0" w:after="0" w:afterAutospacing="0"/>
        <w:jc w:val="both"/>
        <w:rPr>
          <w:b/>
          <w:bCs/>
          <w:sz w:val="22"/>
          <w:szCs w:val="22"/>
        </w:rPr>
      </w:pPr>
      <w:r w:rsidRPr="000D4B92">
        <w:rPr>
          <w:b/>
          <w:bCs/>
          <w:sz w:val="22"/>
          <w:szCs w:val="22"/>
        </w:rPr>
        <w:t>Prerequisite:</w:t>
      </w:r>
    </w:p>
    <w:p w14:paraId="356828A9" w14:textId="77777777" w:rsidR="001B6590" w:rsidRPr="000D4B92" w:rsidRDefault="001B6590" w:rsidP="006C014E">
      <w:pPr>
        <w:pStyle w:val="BodyText"/>
        <w:rPr>
          <w:b w:val="0"/>
          <w:bCs w:val="0"/>
          <w:sz w:val="22"/>
          <w:szCs w:val="22"/>
        </w:rPr>
      </w:pPr>
      <w:r w:rsidRPr="000D4B92">
        <w:rPr>
          <w:b w:val="0"/>
          <w:bCs w:val="0"/>
          <w:sz w:val="22"/>
          <w:szCs w:val="22"/>
        </w:rPr>
        <w:t>An introductory course in survey research methods or equivalent experience.</w:t>
      </w:r>
    </w:p>
    <w:p w14:paraId="0A17918F" w14:textId="77777777" w:rsidR="00333B93" w:rsidRDefault="00333B93" w:rsidP="006C014E">
      <w:pPr>
        <w:pStyle w:val="NormalWeb"/>
        <w:spacing w:before="0" w:beforeAutospacing="0" w:after="0" w:afterAutospacing="0"/>
        <w:jc w:val="both"/>
        <w:rPr>
          <w:b/>
          <w:bCs/>
          <w:sz w:val="22"/>
          <w:szCs w:val="22"/>
        </w:rPr>
      </w:pPr>
    </w:p>
    <w:p w14:paraId="77EC9CCE" w14:textId="66208EEA" w:rsidR="001B6590" w:rsidRPr="000D4B92" w:rsidRDefault="001B6590" w:rsidP="006C014E">
      <w:pPr>
        <w:pStyle w:val="NormalWeb"/>
        <w:spacing w:before="0" w:beforeAutospacing="0" w:after="0" w:afterAutospacing="0"/>
        <w:jc w:val="both"/>
        <w:rPr>
          <w:b/>
          <w:bCs/>
          <w:sz w:val="22"/>
          <w:szCs w:val="22"/>
        </w:rPr>
      </w:pPr>
      <w:r w:rsidRPr="000D4B92">
        <w:rPr>
          <w:b/>
          <w:bCs/>
          <w:sz w:val="22"/>
          <w:szCs w:val="22"/>
        </w:rPr>
        <w:lastRenderedPageBreak/>
        <w:t>Required Texts</w:t>
      </w:r>
    </w:p>
    <w:p w14:paraId="4B487AA1" w14:textId="77777777" w:rsidR="001B6590" w:rsidRDefault="001B6590" w:rsidP="002A5194">
      <w:pPr>
        <w:numPr>
          <w:ilvl w:val="0"/>
          <w:numId w:val="1"/>
        </w:numPr>
        <w:tabs>
          <w:tab w:val="left" w:pos="-720"/>
          <w:tab w:val="left" w:pos="0"/>
        </w:tabs>
        <w:suppressAutoHyphens/>
        <w:rPr>
          <w:spacing w:val="-2"/>
          <w:sz w:val="22"/>
          <w:szCs w:val="22"/>
        </w:rPr>
      </w:pPr>
      <w:r w:rsidRPr="000D4B92">
        <w:rPr>
          <w:spacing w:val="-2"/>
          <w:sz w:val="22"/>
          <w:szCs w:val="22"/>
        </w:rPr>
        <w:t xml:space="preserve">Fowler, F.J. Jr., (1995), </w:t>
      </w:r>
      <w:r w:rsidRPr="000D4B92">
        <w:rPr>
          <w:i/>
          <w:spacing w:val="-2"/>
          <w:sz w:val="22"/>
          <w:szCs w:val="22"/>
        </w:rPr>
        <w:t>Improving Survey Questions: Design and Evaluation</w:t>
      </w:r>
      <w:r w:rsidRPr="000D4B92">
        <w:rPr>
          <w:spacing w:val="-2"/>
          <w:sz w:val="22"/>
          <w:szCs w:val="22"/>
        </w:rPr>
        <w:t>, Applied Social Research Methods Series Volume 38, Thousand Oaks, CA: SAGE Publications.</w:t>
      </w:r>
    </w:p>
    <w:p w14:paraId="36954CA1" w14:textId="77777777" w:rsidR="001B6590" w:rsidRPr="000D4B92" w:rsidRDefault="001B6590" w:rsidP="006C014E">
      <w:pPr>
        <w:pStyle w:val="NormalWeb"/>
        <w:tabs>
          <w:tab w:val="left" w:pos="-720"/>
          <w:tab w:val="left" w:pos="0"/>
        </w:tabs>
        <w:suppressAutoHyphens/>
        <w:spacing w:before="0" w:beforeAutospacing="0" w:after="0" w:afterAutospacing="0"/>
        <w:rPr>
          <w:spacing w:val="-2"/>
          <w:sz w:val="22"/>
          <w:szCs w:val="22"/>
          <w:lang w:val="en-GB"/>
        </w:rPr>
      </w:pPr>
    </w:p>
    <w:p w14:paraId="18A983AC" w14:textId="77777777" w:rsidR="001B6590" w:rsidRPr="000D4B92" w:rsidRDefault="001B6590" w:rsidP="006C014E">
      <w:pPr>
        <w:numPr>
          <w:ilvl w:val="0"/>
          <w:numId w:val="1"/>
        </w:numPr>
        <w:tabs>
          <w:tab w:val="left" w:pos="-720"/>
          <w:tab w:val="left" w:pos="0"/>
        </w:tabs>
        <w:suppressAutoHyphens/>
        <w:rPr>
          <w:spacing w:val="-2"/>
          <w:sz w:val="22"/>
          <w:szCs w:val="22"/>
        </w:rPr>
      </w:pPr>
      <w:r w:rsidRPr="000D4B92">
        <w:rPr>
          <w:spacing w:val="-2"/>
          <w:sz w:val="22"/>
          <w:szCs w:val="22"/>
        </w:rPr>
        <w:t xml:space="preserve">Tourangeau, R., Rips, L.J., and </w:t>
      </w:r>
      <w:proofErr w:type="spellStart"/>
      <w:r w:rsidRPr="000D4B92">
        <w:rPr>
          <w:spacing w:val="-2"/>
          <w:sz w:val="22"/>
          <w:szCs w:val="22"/>
        </w:rPr>
        <w:t>Rasinski</w:t>
      </w:r>
      <w:proofErr w:type="spellEnd"/>
      <w:r w:rsidRPr="000D4B92">
        <w:rPr>
          <w:spacing w:val="-2"/>
          <w:sz w:val="22"/>
          <w:szCs w:val="22"/>
        </w:rPr>
        <w:t xml:space="preserve">, K. (2000), </w:t>
      </w:r>
      <w:r w:rsidRPr="000D4B92">
        <w:rPr>
          <w:i/>
          <w:iCs/>
          <w:spacing w:val="-2"/>
          <w:sz w:val="22"/>
          <w:szCs w:val="22"/>
        </w:rPr>
        <w:t>The Psychology of Survey Response</w:t>
      </w:r>
      <w:r w:rsidRPr="000D4B92">
        <w:rPr>
          <w:spacing w:val="-2"/>
          <w:sz w:val="22"/>
          <w:szCs w:val="22"/>
        </w:rPr>
        <w:t xml:space="preserve">, Cambridge: Cambridge University Press. </w:t>
      </w:r>
    </w:p>
    <w:p w14:paraId="3A2D2664" w14:textId="77777777" w:rsidR="001B6590" w:rsidRPr="000D4B92" w:rsidRDefault="001B6590" w:rsidP="006C014E">
      <w:pPr>
        <w:pStyle w:val="NormalWeb"/>
        <w:tabs>
          <w:tab w:val="left" w:pos="-720"/>
          <w:tab w:val="left" w:pos="0"/>
        </w:tabs>
        <w:suppressAutoHyphens/>
        <w:spacing w:before="0" w:beforeAutospacing="0" w:after="0" w:afterAutospacing="0"/>
        <w:rPr>
          <w:spacing w:val="-2"/>
          <w:sz w:val="22"/>
          <w:szCs w:val="22"/>
          <w:lang w:val="en-GB"/>
        </w:rPr>
      </w:pPr>
    </w:p>
    <w:p w14:paraId="71269A0D" w14:textId="77777777" w:rsidR="001B6590" w:rsidRPr="000D4B92" w:rsidRDefault="001B6590" w:rsidP="002A5194">
      <w:pPr>
        <w:numPr>
          <w:ilvl w:val="0"/>
          <w:numId w:val="1"/>
        </w:numPr>
        <w:tabs>
          <w:tab w:val="left" w:pos="-720"/>
        </w:tabs>
        <w:suppressAutoHyphens/>
        <w:rPr>
          <w:spacing w:val="-2"/>
          <w:sz w:val="22"/>
          <w:szCs w:val="22"/>
        </w:rPr>
      </w:pPr>
      <w:r w:rsidRPr="000D4B92">
        <w:rPr>
          <w:spacing w:val="-2"/>
          <w:sz w:val="22"/>
          <w:szCs w:val="22"/>
        </w:rPr>
        <w:t xml:space="preserve">Willis, G.B. (2005), </w:t>
      </w:r>
      <w:r w:rsidRPr="000D4B92">
        <w:rPr>
          <w:i/>
          <w:spacing w:val="-2"/>
          <w:sz w:val="22"/>
          <w:szCs w:val="22"/>
        </w:rPr>
        <w:t xml:space="preserve">Cognitive Interviewing:  A Tool for Improving Questionnaire Design, </w:t>
      </w:r>
      <w:r w:rsidRPr="000D4B92">
        <w:rPr>
          <w:spacing w:val="-2"/>
          <w:sz w:val="22"/>
          <w:szCs w:val="22"/>
        </w:rPr>
        <w:t>Thousand Oaks, CA: Sage Publications, Inc.</w:t>
      </w:r>
    </w:p>
    <w:p w14:paraId="70F0C8C0" w14:textId="77777777" w:rsidR="001B6590" w:rsidRPr="000D4B92" w:rsidRDefault="001B6590" w:rsidP="000D4B92">
      <w:pPr>
        <w:tabs>
          <w:tab w:val="left" w:pos="-720"/>
        </w:tabs>
        <w:suppressAutoHyphens/>
        <w:rPr>
          <w:spacing w:val="-2"/>
          <w:sz w:val="22"/>
          <w:szCs w:val="22"/>
        </w:rPr>
      </w:pPr>
    </w:p>
    <w:p w14:paraId="51E8E547" w14:textId="77777777" w:rsidR="007B26BD" w:rsidRDefault="007B26BD" w:rsidP="00FC3E40">
      <w:pPr>
        <w:tabs>
          <w:tab w:val="left" w:pos="-720"/>
        </w:tabs>
        <w:suppressAutoHyphens/>
        <w:rPr>
          <w:b/>
          <w:spacing w:val="-2"/>
          <w:sz w:val="22"/>
          <w:szCs w:val="22"/>
        </w:rPr>
      </w:pPr>
    </w:p>
    <w:p w14:paraId="52659D03" w14:textId="38C753DC" w:rsidR="001B6590" w:rsidRPr="000D4B92" w:rsidRDefault="001B6590" w:rsidP="00FC3E40">
      <w:pPr>
        <w:tabs>
          <w:tab w:val="left" w:pos="-720"/>
        </w:tabs>
        <w:suppressAutoHyphens/>
        <w:rPr>
          <w:spacing w:val="-2"/>
          <w:sz w:val="22"/>
          <w:szCs w:val="22"/>
        </w:rPr>
      </w:pPr>
      <w:r w:rsidRPr="000D4B92">
        <w:rPr>
          <w:b/>
          <w:spacing w:val="-2"/>
          <w:sz w:val="22"/>
          <w:szCs w:val="22"/>
        </w:rPr>
        <w:t>Course Website:</w:t>
      </w:r>
    </w:p>
    <w:p w14:paraId="1F4559C1" w14:textId="7DF9AA94" w:rsidR="00421819" w:rsidRPr="00333B93" w:rsidRDefault="00332199" w:rsidP="00E34BA5">
      <w:pPr>
        <w:pStyle w:val="PlainText"/>
        <w:rPr>
          <w:rFonts w:ascii="Times New Roman" w:hAnsi="Times New Roman" w:cs="Times New Roman"/>
          <w:sz w:val="22"/>
          <w:szCs w:val="22"/>
        </w:rPr>
      </w:pPr>
      <w:r w:rsidRPr="00333B93">
        <w:rPr>
          <w:rFonts w:ascii="Times New Roman" w:hAnsi="Times New Roman" w:cs="Times New Roman"/>
          <w:sz w:val="22"/>
          <w:szCs w:val="22"/>
        </w:rPr>
        <w:t>Sakai.unc.edu – look for SOCI</w:t>
      </w:r>
      <w:proofErr w:type="gramStart"/>
      <w:r w:rsidRPr="00333B93">
        <w:rPr>
          <w:rFonts w:ascii="Times New Roman" w:hAnsi="Times New Roman" w:cs="Times New Roman"/>
          <w:sz w:val="22"/>
          <w:szCs w:val="22"/>
        </w:rPr>
        <w:t>761.001.</w:t>
      </w:r>
      <w:r w:rsidR="00D03721">
        <w:rPr>
          <w:rFonts w:ascii="Times New Roman" w:hAnsi="Times New Roman" w:cs="Times New Roman"/>
          <w:sz w:val="22"/>
          <w:szCs w:val="22"/>
        </w:rPr>
        <w:t>SP</w:t>
      </w:r>
      <w:proofErr w:type="gramEnd"/>
      <w:r w:rsidR="00D03721">
        <w:rPr>
          <w:rFonts w:ascii="Times New Roman" w:hAnsi="Times New Roman" w:cs="Times New Roman"/>
          <w:sz w:val="22"/>
          <w:szCs w:val="22"/>
        </w:rPr>
        <w:t>21</w:t>
      </w:r>
    </w:p>
    <w:p w14:paraId="4290F68A" w14:textId="77777777" w:rsidR="001B6590" w:rsidRPr="00333B93" w:rsidRDefault="001B6590" w:rsidP="000D4B92">
      <w:pPr>
        <w:tabs>
          <w:tab w:val="left" w:pos="-720"/>
        </w:tabs>
        <w:suppressAutoHyphens/>
        <w:rPr>
          <w:spacing w:val="-2"/>
          <w:sz w:val="22"/>
          <w:szCs w:val="22"/>
        </w:rPr>
      </w:pPr>
    </w:p>
    <w:p w14:paraId="4E4ED32A" w14:textId="71CD3776" w:rsidR="001B6590" w:rsidRDefault="001B6590" w:rsidP="000D4B92">
      <w:pPr>
        <w:tabs>
          <w:tab w:val="left" w:pos="-720"/>
        </w:tabs>
        <w:suppressAutoHyphens/>
        <w:rPr>
          <w:spacing w:val="-2"/>
          <w:sz w:val="22"/>
          <w:szCs w:val="22"/>
        </w:rPr>
      </w:pPr>
      <w:r w:rsidRPr="000D4B92">
        <w:rPr>
          <w:spacing w:val="-2"/>
          <w:sz w:val="22"/>
          <w:szCs w:val="22"/>
        </w:rPr>
        <w:t xml:space="preserve">Copies of the instructor's </w:t>
      </w:r>
      <w:r w:rsidR="00333B93" w:rsidRPr="000D4B92">
        <w:rPr>
          <w:spacing w:val="-2"/>
          <w:sz w:val="22"/>
          <w:szCs w:val="22"/>
        </w:rPr>
        <w:t>PowerPoint</w:t>
      </w:r>
      <w:r w:rsidRPr="000D4B92">
        <w:rPr>
          <w:spacing w:val="-2"/>
          <w:sz w:val="22"/>
          <w:szCs w:val="22"/>
        </w:rPr>
        <w:t xml:space="preserve"> slides will be available on the course website each week on the Thursday morning before the Friday afternoon class.</w:t>
      </w:r>
      <w:r>
        <w:rPr>
          <w:spacing w:val="-2"/>
          <w:sz w:val="22"/>
          <w:szCs w:val="22"/>
        </w:rPr>
        <w:t xml:space="preserve">  In addition, homework assignments and the final exam will be posted to the website on the schedule outlined below.</w:t>
      </w:r>
    </w:p>
    <w:p w14:paraId="4107D397" w14:textId="77777777" w:rsidR="001B6590" w:rsidRDefault="001B6590" w:rsidP="000D4B92">
      <w:pPr>
        <w:tabs>
          <w:tab w:val="left" w:pos="-720"/>
        </w:tabs>
        <w:suppressAutoHyphens/>
        <w:rPr>
          <w:spacing w:val="-2"/>
          <w:sz w:val="22"/>
          <w:szCs w:val="22"/>
        </w:rPr>
      </w:pPr>
    </w:p>
    <w:p w14:paraId="644D1FD2" w14:textId="77777777" w:rsidR="001B6590" w:rsidRDefault="001B6590" w:rsidP="000D4B92">
      <w:pPr>
        <w:tabs>
          <w:tab w:val="left" w:pos="-720"/>
        </w:tabs>
        <w:suppressAutoHyphens/>
        <w:rPr>
          <w:spacing w:val="-2"/>
          <w:sz w:val="22"/>
          <w:szCs w:val="22"/>
        </w:rPr>
      </w:pPr>
    </w:p>
    <w:p w14:paraId="7DCA9E91" w14:textId="77777777" w:rsidR="00610E27" w:rsidRDefault="00610E27" w:rsidP="00F27E15">
      <w:pPr>
        <w:tabs>
          <w:tab w:val="left" w:pos="-720"/>
        </w:tabs>
        <w:suppressAutoHyphens/>
        <w:jc w:val="center"/>
        <w:rPr>
          <w:b/>
          <w:spacing w:val="-2"/>
          <w:sz w:val="22"/>
          <w:szCs w:val="22"/>
        </w:rPr>
      </w:pPr>
    </w:p>
    <w:p w14:paraId="6132145D" w14:textId="77777777" w:rsidR="00610E27" w:rsidRDefault="00610E27" w:rsidP="00F27E15">
      <w:pPr>
        <w:tabs>
          <w:tab w:val="left" w:pos="-720"/>
        </w:tabs>
        <w:suppressAutoHyphens/>
        <w:jc w:val="center"/>
        <w:rPr>
          <w:b/>
          <w:spacing w:val="-2"/>
          <w:sz w:val="22"/>
          <w:szCs w:val="22"/>
        </w:rPr>
      </w:pPr>
    </w:p>
    <w:p w14:paraId="5F5CC3D5" w14:textId="77777777" w:rsidR="00092BBD" w:rsidRDefault="00092BBD" w:rsidP="00F27E15">
      <w:pPr>
        <w:tabs>
          <w:tab w:val="left" w:pos="-720"/>
        </w:tabs>
        <w:suppressAutoHyphens/>
        <w:jc w:val="center"/>
        <w:rPr>
          <w:b/>
          <w:spacing w:val="-2"/>
          <w:sz w:val="22"/>
          <w:szCs w:val="22"/>
        </w:rPr>
      </w:pPr>
      <w:r>
        <w:rPr>
          <w:b/>
          <w:spacing w:val="-2"/>
          <w:sz w:val="22"/>
          <w:szCs w:val="22"/>
        </w:rPr>
        <w:br w:type="page"/>
      </w:r>
    </w:p>
    <w:p w14:paraId="59441F02" w14:textId="26F35050" w:rsidR="001B6590" w:rsidRDefault="001B6590" w:rsidP="00F27E15">
      <w:pPr>
        <w:tabs>
          <w:tab w:val="left" w:pos="-720"/>
        </w:tabs>
        <w:suppressAutoHyphens/>
        <w:jc w:val="center"/>
        <w:rPr>
          <w:spacing w:val="-2"/>
          <w:sz w:val="22"/>
          <w:szCs w:val="22"/>
        </w:rPr>
      </w:pPr>
      <w:r>
        <w:rPr>
          <w:b/>
          <w:spacing w:val="-2"/>
          <w:sz w:val="22"/>
          <w:szCs w:val="22"/>
        </w:rPr>
        <w:lastRenderedPageBreak/>
        <w:t>Reading Schedule</w:t>
      </w:r>
    </w:p>
    <w:p w14:paraId="256666CC" w14:textId="77777777" w:rsidR="001B6590" w:rsidRDefault="001B6590" w:rsidP="00F27E15">
      <w:pPr>
        <w:tabs>
          <w:tab w:val="left" w:pos="-720"/>
        </w:tabs>
        <w:suppressAutoHyphens/>
        <w:rPr>
          <w:spacing w:val="-2"/>
          <w:sz w:val="22"/>
          <w:szCs w:val="22"/>
        </w:rPr>
      </w:pPr>
    </w:p>
    <w:p w14:paraId="64825621" w14:textId="77777777" w:rsidR="00610E27" w:rsidRDefault="00610E27" w:rsidP="00F27E15">
      <w:pPr>
        <w:tabs>
          <w:tab w:val="left" w:pos="-720"/>
        </w:tabs>
        <w:suppressAutoHyphens/>
        <w:rPr>
          <w:spacing w:val="-2"/>
          <w:sz w:val="22"/>
          <w:szCs w:val="22"/>
        </w:rPr>
      </w:pPr>
    </w:p>
    <w:p w14:paraId="5E11AC7E" w14:textId="556B4271" w:rsidR="006433DD" w:rsidRDefault="00D03721" w:rsidP="00121C58">
      <w:pPr>
        <w:tabs>
          <w:tab w:val="left" w:pos="-720"/>
        </w:tabs>
        <w:suppressAutoHyphens/>
        <w:ind w:left="1260" w:hanging="1260"/>
        <w:rPr>
          <w:b/>
          <w:spacing w:val="-2"/>
          <w:sz w:val="22"/>
          <w:szCs w:val="22"/>
        </w:rPr>
      </w:pPr>
      <w:r>
        <w:rPr>
          <w:b/>
          <w:spacing w:val="-2"/>
          <w:sz w:val="22"/>
          <w:szCs w:val="22"/>
        </w:rPr>
        <w:t xml:space="preserve">January </w:t>
      </w:r>
      <w:r w:rsidR="000C3829">
        <w:rPr>
          <w:b/>
          <w:spacing w:val="-2"/>
          <w:sz w:val="22"/>
          <w:szCs w:val="22"/>
        </w:rPr>
        <w:t>14</w:t>
      </w:r>
    </w:p>
    <w:p w14:paraId="6821FBED" w14:textId="74FB0C3E" w:rsidR="00806F53" w:rsidRDefault="00710A87" w:rsidP="00121C58">
      <w:pPr>
        <w:tabs>
          <w:tab w:val="left" w:pos="-720"/>
        </w:tabs>
        <w:suppressAutoHyphens/>
        <w:ind w:left="1260" w:hanging="1260"/>
        <w:rPr>
          <w:b/>
          <w:spacing w:val="-2"/>
          <w:sz w:val="22"/>
          <w:szCs w:val="22"/>
        </w:rPr>
      </w:pPr>
      <w:r>
        <w:rPr>
          <w:b/>
          <w:spacing w:val="-2"/>
          <w:sz w:val="22"/>
          <w:szCs w:val="22"/>
        </w:rPr>
        <w:t xml:space="preserve">Class 1. </w:t>
      </w:r>
      <w:r w:rsidR="00D654A9">
        <w:rPr>
          <w:b/>
          <w:spacing w:val="-2"/>
          <w:sz w:val="22"/>
          <w:szCs w:val="22"/>
        </w:rPr>
        <w:t xml:space="preserve">Introduction, </w:t>
      </w:r>
      <w:r w:rsidR="00806F53">
        <w:rPr>
          <w:b/>
          <w:spacing w:val="-2"/>
          <w:sz w:val="22"/>
          <w:szCs w:val="22"/>
        </w:rPr>
        <w:t>Measurement Error, Standardization, and Operationalizing Constructs</w:t>
      </w:r>
    </w:p>
    <w:p w14:paraId="7ACAB47F" w14:textId="67135548" w:rsidR="00121C58" w:rsidRDefault="00121C58" w:rsidP="00332199">
      <w:pPr>
        <w:tabs>
          <w:tab w:val="left" w:pos="-720"/>
        </w:tabs>
        <w:suppressAutoHyphens/>
        <w:ind w:left="1260" w:hanging="1260"/>
        <w:rPr>
          <w:b/>
          <w:spacing w:val="-2"/>
          <w:sz w:val="22"/>
          <w:szCs w:val="22"/>
        </w:rPr>
      </w:pPr>
      <w:r>
        <w:rPr>
          <w:b/>
          <w:spacing w:val="-2"/>
          <w:sz w:val="22"/>
          <w:szCs w:val="22"/>
        </w:rPr>
        <w:t xml:space="preserve">Assignment 1 available on the class website </w:t>
      </w:r>
    </w:p>
    <w:p w14:paraId="4D7B6093" w14:textId="77777777" w:rsidR="00C04161" w:rsidRDefault="00C04161" w:rsidP="00C04161">
      <w:pPr>
        <w:tabs>
          <w:tab w:val="left" w:pos="-720"/>
        </w:tabs>
        <w:suppressAutoHyphens/>
        <w:ind w:left="1260" w:hanging="1260"/>
        <w:rPr>
          <w:b/>
          <w:spacing w:val="-2"/>
          <w:sz w:val="22"/>
          <w:szCs w:val="22"/>
        </w:rPr>
      </w:pPr>
      <w:r>
        <w:rPr>
          <w:b/>
          <w:spacing w:val="-2"/>
          <w:sz w:val="22"/>
          <w:szCs w:val="22"/>
        </w:rPr>
        <w:t>Instructor:   Peytcheva</w:t>
      </w:r>
    </w:p>
    <w:p w14:paraId="1134CBBC" w14:textId="77777777" w:rsidR="00121C58" w:rsidRDefault="00121C58" w:rsidP="00C04161">
      <w:pPr>
        <w:tabs>
          <w:tab w:val="left" w:pos="-720"/>
        </w:tabs>
        <w:suppressAutoHyphens/>
        <w:ind w:left="1260" w:hanging="1260"/>
        <w:rPr>
          <w:b/>
          <w:spacing w:val="-2"/>
          <w:sz w:val="22"/>
          <w:szCs w:val="22"/>
        </w:rPr>
      </w:pPr>
    </w:p>
    <w:p w14:paraId="3178A717" w14:textId="77777777" w:rsidR="00D654A9" w:rsidRDefault="00D654A9" w:rsidP="00806F53">
      <w:pPr>
        <w:tabs>
          <w:tab w:val="left" w:pos="-720"/>
        </w:tabs>
        <w:suppressAutoHyphens/>
        <w:rPr>
          <w:b/>
          <w:spacing w:val="-2"/>
          <w:sz w:val="22"/>
          <w:szCs w:val="22"/>
        </w:rPr>
      </w:pPr>
    </w:p>
    <w:p w14:paraId="7CAEF53E" w14:textId="77777777" w:rsidR="00806F53" w:rsidRPr="00F53A08" w:rsidRDefault="00806F53" w:rsidP="00806F53">
      <w:pPr>
        <w:tabs>
          <w:tab w:val="left" w:pos="-720"/>
        </w:tabs>
        <w:suppressAutoHyphens/>
        <w:ind w:left="1260" w:hanging="1260"/>
        <w:rPr>
          <w:spacing w:val="-2"/>
          <w:sz w:val="22"/>
          <w:szCs w:val="22"/>
          <w:lang w:val="fr-FR"/>
        </w:rPr>
      </w:pPr>
      <w:r w:rsidRPr="00F53A08">
        <w:rPr>
          <w:spacing w:val="-2"/>
          <w:sz w:val="22"/>
          <w:szCs w:val="22"/>
          <w:lang w:val="fr-FR"/>
        </w:rPr>
        <w:t xml:space="preserve">Fowler, Chapter 1:  pages 1 – 7. </w:t>
      </w:r>
    </w:p>
    <w:p w14:paraId="5F034E32" w14:textId="77777777" w:rsidR="00806F53" w:rsidRPr="00F53A08" w:rsidRDefault="00806F53" w:rsidP="00806F53">
      <w:pPr>
        <w:tabs>
          <w:tab w:val="left" w:pos="-720"/>
        </w:tabs>
        <w:suppressAutoHyphens/>
        <w:ind w:left="1260" w:hanging="1260"/>
        <w:rPr>
          <w:spacing w:val="-2"/>
          <w:sz w:val="22"/>
          <w:szCs w:val="22"/>
          <w:lang w:val="fr-FR"/>
        </w:rPr>
      </w:pPr>
    </w:p>
    <w:p w14:paraId="1CDBCBFA" w14:textId="77777777" w:rsidR="00806F53" w:rsidRPr="00E428EE" w:rsidRDefault="00806F53" w:rsidP="00806F53">
      <w:pPr>
        <w:tabs>
          <w:tab w:val="left" w:pos="-720"/>
        </w:tabs>
        <w:suppressAutoHyphens/>
        <w:ind w:left="1260" w:hanging="1260"/>
        <w:rPr>
          <w:spacing w:val="-2"/>
          <w:sz w:val="22"/>
          <w:szCs w:val="22"/>
        </w:rPr>
      </w:pPr>
      <w:proofErr w:type="spellStart"/>
      <w:r w:rsidRPr="00F53A08">
        <w:rPr>
          <w:spacing w:val="-2"/>
          <w:sz w:val="22"/>
          <w:szCs w:val="22"/>
          <w:lang w:val="fr-FR"/>
        </w:rPr>
        <w:t>Aday</w:t>
      </w:r>
      <w:proofErr w:type="spellEnd"/>
      <w:r w:rsidRPr="00F53A08">
        <w:rPr>
          <w:spacing w:val="-2"/>
          <w:sz w:val="22"/>
          <w:szCs w:val="22"/>
          <w:lang w:val="fr-FR"/>
        </w:rPr>
        <w:t xml:space="preserve">, L.A. (1996).  </w:t>
      </w:r>
      <w:r>
        <w:rPr>
          <w:i/>
          <w:spacing w:val="-2"/>
          <w:sz w:val="22"/>
          <w:szCs w:val="22"/>
        </w:rPr>
        <w:t>Designing and Conducting Health Surveys:  A Comprehensive Guide</w:t>
      </w:r>
      <w:r>
        <w:rPr>
          <w:spacing w:val="-2"/>
          <w:sz w:val="22"/>
          <w:szCs w:val="22"/>
        </w:rPr>
        <w:t>, San Francisco:  Jossey-Bass.  Chapter 2:  pages 25 – 43.</w:t>
      </w:r>
    </w:p>
    <w:p w14:paraId="372CFA4E" w14:textId="77777777" w:rsidR="00806F53" w:rsidRPr="00BB4179" w:rsidRDefault="00806F53" w:rsidP="00806F53">
      <w:pPr>
        <w:tabs>
          <w:tab w:val="left" w:pos="-720"/>
        </w:tabs>
        <w:suppressAutoHyphens/>
        <w:ind w:left="1260" w:hanging="1260"/>
        <w:rPr>
          <w:spacing w:val="-2"/>
          <w:sz w:val="22"/>
          <w:szCs w:val="22"/>
        </w:rPr>
      </w:pPr>
    </w:p>
    <w:p w14:paraId="538B5CEC" w14:textId="77777777" w:rsidR="00806F53" w:rsidRDefault="00806F53" w:rsidP="00806F53">
      <w:pPr>
        <w:tabs>
          <w:tab w:val="left" w:pos="-720"/>
        </w:tabs>
        <w:suppressAutoHyphens/>
        <w:ind w:left="1260" w:hanging="1260"/>
        <w:rPr>
          <w:spacing w:val="-2"/>
          <w:sz w:val="22"/>
          <w:szCs w:val="22"/>
        </w:rPr>
      </w:pPr>
      <w:r>
        <w:rPr>
          <w:spacing w:val="-2"/>
          <w:sz w:val="22"/>
          <w:szCs w:val="22"/>
        </w:rPr>
        <w:t xml:space="preserve">Fowler, F. and Mangione, T. (1990), </w:t>
      </w:r>
      <w:r>
        <w:rPr>
          <w:i/>
          <w:spacing w:val="-2"/>
          <w:sz w:val="22"/>
          <w:szCs w:val="22"/>
        </w:rPr>
        <w:t>Standardized Survey Interviewing:  Minimizing Interviewer-Related Error</w:t>
      </w:r>
      <w:r>
        <w:rPr>
          <w:spacing w:val="-2"/>
          <w:sz w:val="22"/>
          <w:szCs w:val="22"/>
        </w:rPr>
        <w:t xml:space="preserve">, Newbury Park:  Sage.  Chapter 5, pages 77 – 95. </w:t>
      </w:r>
    </w:p>
    <w:p w14:paraId="2478BABA" w14:textId="77777777" w:rsidR="00806F53" w:rsidRDefault="00806F53" w:rsidP="00806F53">
      <w:pPr>
        <w:tabs>
          <w:tab w:val="left" w:pos="-720"/>
        </w:tabs>
        <w:suppressAutoHyphens/>
        <w:ind w:left="1260" w:hanging="1260"/>
        <w:rPr>
          <w:spacing w:val="-2"/>
          <w:sz w:val="22"/>
          <w:szCs w:val="22"/>
        </w:rPr>
      </w:pPr>
    </w:p>
    <w:p w14:paraId="46A0481D" w14:textId="77777777" w:rsidR="00806F53" w:rsidRDefault="00806F53" w:rsidP="00806F53">
      <w:pPr>
        <w:tabs>
          <w:tab w:val="left" w:pos="-720"/>
        </w:tabs>
        <w:suppressAutoHyphens/>
        <w:ind w:left="1260" w:hanging="1260"/>
        <w:rPr>
          <w:spacing w:val="-2"/>
          <w:sz w:val="22"/>
          <w:szCs w:val="22"/>
        </w:rPr>
      </w:pPr>
      <w:proofErr w:type="spellStart"/>
      <w:r>
        <w:rPr>
          <w:spacing w:val="-2"/>
          <w:sz w:val="22"/>
          <w:szCs w:val="22"/>
        </w:rPr>
        <w:t>Sudman</w:t>
      </w:r>
      <w:proofErr w:type="spellEnd"/>
      <w:r>
        <w:rPr>
          <w:spacing w:val="-2"/>
          <w:sz w:val="22"/>
          <w:szCs w:val="22"/>
        </w:rPr>
        <w:t xml:space="preserve">, S., Bradburn, N., and Schwarz, N. (1996).  </w:t>
      </w:r>
      <w:r>
        <w:rPr>
          <w:i/>
          <w:spacing w:val="-2"/>
          <w:sz w:val="22"/>
          <w:szCs w:val="22"/>
        </w:rPr>
        <w:t>Thinking About Answers:  The Application of Cognitive Processes to Survey Methodology</w:t>
      </w:r>
      <w:r>
        <w:rPr>
          <w:spacing w:val="-2"/>
          <w:sz w:val="22"/>
          <w:szCs w:val="22"/>
        </w:rPr>
        <w:t>, San Francisco:  Jossey-Bass Publishers.  Chapter 3, pages 55 – 79.</w:t>
      </w:r>
    </w:p>
    <w:p w14:paraId="0DFB5283" w14:textId="77777777" w:rsidR="00806F53" w:rsidRDefault="00806F53" w:rsidP="00806F53">
      <w:pPr>
        <w:tabs>
          <w:tab w:val="left" w:pos="-720"/>
        </w:tabs>
        <w:suppressAutoHyphens/>
        <w:ind w:left="1260" w:hanging="1260"/>
        <w:rPr>
          <w:spacing w:val="-2"/>
          <w:sz w:val="22"/>
          <w:szCs w:val="22"/>
        </w:rPr>
      </w:pPr>
    </w:p>
    <w:p w14:paraId="7D99141F" w14:textId="77777777" w:rsidR="00806F53" w:rsidRPr="00E77730" w:rsidRDefault="00806F53" w:rsidP="00806F53">
      <w:pPr>
        <w:tabs>
          <w:tab w:val="left" w:pos="-720"/>
        </w:tabs>
        <w:suppressAutoHyphens/>
        <w:ind w:left="1260" w:hanging="1260"/>
        <w:rPr>
          <w:spacing w:val="-2"/>
          <w:sz w:val="22"/>
          <w:szCs w:val="22"/>
        </w:rPr>
      </w:pPr>
      <w:r>
        <w:rPr>
          <w:spacing w:val="-2"/>
          <w:sz w:val="22"/>
          <w:szCs w:val="22"/>
        </w:rPr>
        <w:t xml:space="preserve">Bradburn, N. (2004). “Understanding the Question-Answer Process,” </w:t>
      </w:r>
      <w:r>
        <w:rPr>
          <w:i/>
          <w:spacing w:val="-2"/>
          <w:sz w:val="22"/>
          <w:szCs w:val="22"/>
        </w:rPr>
        <w:t>Survey Methodology</w:t>
      </w:r>
      <w:r>
        <w:rPr>
          <w:spacing w:val="-2"/>
          <w:sz w:val="22"/>
          <w:szCs w:val="22"/>
        </w:rPr>
        <w:t>, vol. 30, no. 1, pp 5 – 15.</w:t>
      </w:r>
    </w:p>
    <w:p w14:paraId="74A5F3BA" w14:textId="77777777" w:rsidR="00806F53" w:rsidRDefault="00806F53" w:rsidP="00D654A9">
      <w:pPr>
        <w:tabs>
          <w:tab w:val="left" w:pos="-720"/>
        </w:tabs>
        <w:suppressAutoHyphens/>
        <w:ind w:left="1260" w:hanging="1260"/>
        <w:rPr>
          <w:spacing w:val="-2"/>
          <w:sz w:val="22"/>
          <w:szCs w:val="22"/>
        </w:rPr>
      </w:pPr>
    </w:p>
    <w:p w14:paraId="1D841A30" w14:textId="77777777" w:rsidR="00806F53" w:rsidRDefault="00806F53" w:rsidP="00D654A9">
      <w:pPr>
        <w:tabs>
          <w:tab w:val="left" w:pos="-720"/>
        </w:tabs>
        <w:suppressAutoHyphens/>
        <w:ind w:left="1260" w:hanging="1260"/>
        <w:rPr>
          <w:spacing w:val="-2"/>
          <w:sz w:val="22"/>
          <w:szCs w:val="22"/>
        </w:rPr>
      </w:pPr>
    </w:p>
    <w:p w14:paraId="1808ECD9" w14:textId="7D41866D" w:rsidR="006433DD" w:rsidRDefault="00D03721" w:rsidP="00333B93">
      <w:pPr>
        <w:keepNext/>
        <w:tabs>
          <w:tab w:val="left" w:pos="-720"/>
        </w:tabs>
        <w:suppressAutoHyphens/>
        <w:ind w:left="1267" w:hanging="1267"/>
        <w:rPr>
          <w:b/>
          <w:spacing w:val="-2"/>
          <w:sz w:val="22"/>
          <w:szCs w:val="22"/>
        </w:rPr>
      </w:pPr>
      <w:r>
        <w:rPr>
          <w:b/>
          <w:spacing w:val="-2"/>
          <w:sz w:val="22"/>
          <w:szCs w:val="22"/>
        </w:rPr>
        <w:t xml:space="preserve">January </w:t>
      </w:r>
      <w:r w:rsidR="000C3829">
        <w:rPr>
          <w:b/>
          <w:spacing w:val="-2"/>
          <w:sz w:val="22"/>
          <w:szCs w:val="22"/>
        </w:rPr>
        <w:t>21</w:t>
      </w:r>
    </w:p>
    <w:p w14:paraId="6533B721" w14:textId="6BBBA07E" w:rsidR="00D654A9" w:rsidRDefault="00710A87" w:rsidP="00333B93">
      <w:pPr>
        <w:keepNext/>
        <w:tabs>
          <w:tab w:val="left" w:pos="-720"/>
        </w:tabs>
        <w:suppressAutoHyphens/>
        <w:ind w:left="1267" w:hanging="1267"/>
        <w:rPr>
          <w:b/>
          <w:spacing w:val="-2"/>
          <w:sz w:val="22"/>
          <w:szCs w:val="22"/>
        </w:rPr>
      </w:pPr>
      <w:r>
        <w:rPr>
          <w:b/>
          <w:spacing w:val="-2"/>
          <w:sz w:val="22"/>
          <w:szCs w:val="22"/>
        </w:rPr>
        <w:t xml:space="preserve">Class 2. </w:t>
      </w:r>
      <w:r w:rsidR="00806F53">
        <w:rPr>
          <w:b/>
          <w:spacing w:val="-2"/>
          <w:sz w:val="22"/>
          <w:szCs w:val="22"/>
        </w:rPr>
        <w:t xml:space="preserve">Cognitive Processes Related to Answering Questions </w:t>
      </w:r>
    </w:p>
    <w:p w14:paraId="0C05579D" w14:textId="77777777" w:rsidR="00C04161" w:rsidRDefault="00C04161" w:rsidP="00E34BA5">
      <w:pPr>
        <w:tabs>
          <w:tab w:val="left" w:pos="-720"/>
        </w:tabs>
        <w:suppressAutoHyphens/>
        <w:ind w:left="1260" w:hanging="1260"/>
        <w:rPr>
          <w:b/>
          <w:spacing w:val="-2"/>
          <w:sz w:val="22"/>
          <w:szCs w:val="22"/>
        </w:rPr>
      </w:pPr>
      <w:r>
        <w:rPr>
          <w:b/>
          <w:spacing w:val="-2"/>
          <w:sz w:val="22"/>
          <w:szCs w:val="22"/>
        </w:rPr>
        <w:t>Instructor:</w:t>
      </w:r>
      <w:r>
        <w:rPr>
          <w:b/>
          <w:spacing w:val="-2"/>
          <w:sz w:val="22"/>
          <w:szCs w:val="22"/>
        </w:rPr>
        <w:tab/>
      </w:r>
      <w:r w:rsidR="00E34BA5">
        <w:rPr>
          <w:b/>
          <w:spacing w:val="-2"/>
          <w:sz w:val="22"/>
          <w:szCs w:val="22"/>
        </w:rPr>
        <w:t>Peytcheva</w:t>
      </w:r>
    </w:p>
    <w:p w14:paraId="43FEE7B8" w14:textId="77777777" w:rsidR="00D654A9" w:rsidRDefault="00D654A9" w:rsidP="00D654A9">
      <w:pPr>
        <w:tabs>
          <w:tab w:val="left" w:pos="-720"/>
        </w:tabs>
        <w:suppressAutoHyphens/>
        <w:ind w:left="1260" w:hanging="1260"/>
        <w:rPr>
          <w:spacing w:val="-2"/>
          <w:sz w:val="22"/>
          <w:szCs w:val="22"/>
        </w:rPr>
      </w:pPr>
    </w:p>
    <w:p w14:paraId="250C54D6" w14:textId="77777777" w:rsidR="00806F53" w:rsidRDefault="00806F53" w:rsidP="00806F53">
      <w:pPr>
        <w:tabs>
          <w:tab w:val="left" w:pos="-720"/>
        </w:tabs>
        <w:suppressAutoHyphens/>
        <w:ind w:left="1260" w:hanging="1260"/>
        <w:rPr>
          <w:spacing w:val="-2"/>
          <w:sz w:val="22"/>
          <w:szCs w:val="22"/>
        </w:rPr>
      </w:pPr>
      <w:r>
        <w:rPr>
          <w:spacing w:val="-2"/>
          <w:sz w:val="22"/>
          <w:szCs w:val="22"/>
        </w:rPr>
        <w:t>Willis, Chapters 2 and 3:  pages 12 – 41.</w:t>
      </w:r>
    </w:p>
    <w:p w14:paraId="651F6B29" w14:textId="77777777" w:rsidR="00806F53" w:rsidRDefault="00806F53" w:rsidP="00806F53">
      <w:pPr>
        <w:tabs>
          <w:tab w:val="left" w:pos="-720"/>
        </w:tabs>
        <w:suppressAutoHyphens/>
        <w:ind w:left="1260" w:hanging="1260"/>
        <w:rPr>
          <w:spacing w:val="-2"/>
          <w:sz w:val="22"/>
          <w:szCs w:val="22"/>
        </w:rPr>
      </w:pPr>
    </w:p>
    <w:p w14:paraId="015EE06F" w14:textId="77777777" w:rsidR="00806F53" w:rsidRDefault="00806F53" w:rsidP="00806F53">
      <w:pPr>
        <w:tabs>
          <w:tab w:val="left" w:pos="-720"/>
        </w:tabs>
        <w:suppressAutoHyphens/>
        <w:ind w:left="1260" w:hanging="1260"/>
        <w:rPr>
          <w:spacing w:val="-2"/>
          <w:sz w:val="22"/>
          <w:szCs w:val="22"/>
          <w:lang w:val="fr-FR"/>
        </w:rPr>
      </w:pPr>
      <w:r w:rsidRPr="00596F88">
        <w:rPr>
          <w:spacing w:val="-2"/>
          <w:sz w:val="22"/>
          <w:szCs w:val="22"/>
          <w:lang w:val="fr-FR"/>
        </w:rPr>
        <w:t>Tourangeau, et. al., Chapters 1 and 2 and pages 313 – 323</w:t>
      </w:r>
      <w:r>
        <w:rPr>
          <w:spacing w:val="-2"/>
          <w:sz w:val="22"/>
          <w:szCs w:val="22"/>
          <w:lang w:val="fr-FR"/>
        </w:rPr>
        <w:t>.</w:t>
      </w:r>
    </w:p>
    <w:p w14:paraId="2FD4C250" w14:textId="77777777" w:rsidR="00806F53" w:rsidRDefault="00806F53" w:rsidP="00806F53">
      <w:pPr>
        <w:tabs>
          <w:tab w:val="left" w:pos="-720"/>
        </w:tabs>
        <w:suppressAutoHyphens/>
        <w:ind w:left="1260" w:hanging="1260"/>
        <w:rPr>
          <w:spacing w:val="-2"/>
          <w:sz w:val="22"/>
          <w:szCs w:val="22"/>
        </w:rPr>
      </w:pPr>
    </w:p>
    <w:p w14:paraId="102F558D" w14:textId="77777777" w:rsidR="00806F53" w:rsidRPr="00F33FB6" w:rsidRDefault="00806F53" w:rsidP="00806F53">
      <w:pPr>
        <w:autoSpaceDE w:val="0"/>
        <w:autoSpaceDN w:val="0"/>
        <w:adjustRightInd w:val="0"/>
        <w:rPr>
          <w:sz w:val="22"/>
          <w:szCs w:val="22"/>
        </w:rPr>
      </w:pPr>
      <w:r w:rsidRPr="00F33FB6">
        <w:rPr>
          <w:sz w:val="22"/>
          <w:szCs w:val="22"/>
        </w:rPr>
        <w:t xml:space="preserve">Krosnick, J. A. (1991) “Response strategies for coping with the cognitive demands of attitude measures in surveys.” </w:t>
      </w:r>
      <w:r w:rsidRPr="00F33FB6">
        <w:rPr>
          <w:i/>
          <w:sz w:val="22"/>
          <w:szCs w:val="22"/>
        </w:rPr>
        <w:t>Applied Cognitive Psychology</w:t>
      </w:r>
      <w:r w:rsidRPr="00F33FB6">
        <w:rPr>
          <w:sz w:val="22"/>
          <w:szCs w:val="22"/>
        </w:rPr>
        <w:t>, 5: 213-236.</w:t>
      </w:r>
    </w:p>
    <w:p w14:paraId="02F1C314" w14:textId="77777777" w:rsidR="00806F53" w:rsidRDefault="00806F53" w:rsidP="00806F53">
      <w:pPr>
        <w:tabs>
          <w:tab w:val="left" w:pos="-720"/>
        </w:tabs>
        <w:suppressAutoHyphens/>
        <w:ind w:left="1260" w:hanging="1260"/>
        <w:rPr>
          <w:spacing w:val="-2"/>
          <w:sz w:val="22"/>
          <w:szCs w:val="22"/>
        </w:rPr>
      </w:pPr>
    </w:p>
    <w:p w14:paraId="0FD57E9E" w14:textId="77777777" w:rsidR="00806F53" w:rsidRDefault="00806F53" w:rsidP="00DD58BB">
      <w:pPr>
        <w:tabs>
          <w:tab w:val="left" w:pos="-720"/>
        </w:tabs>
        <w:suppressAutoHyphens/>
        <w:ind w:left="1260" w:hanging="1260"/>
        <w:rPr>
          <w:spacing w:val="-2"/>
          <w:sz w:val="22"/>
          <w:szCs w:val="22"/>
        </w:rPr>
      </w:pPr>
      <w:proofErr w:type="spellStart"/>
      <w:r>
        <w:rPr>
          <w:spacing w:val="-2"/>
          <w:sz w:val="22"/>
          <w:szCs w:val="22"/>
        </w:rPr>
        <w:t>Sudman</w:t>
      </w:r>
      <w:proofErr w:type="spellEnd"/>
      <w:r>
        <w:rPr>
          <w:spacing w:val="-2"/>
          <w:sz w:val="22"/>
          <w:szCs w:val="22"/>
        </w:rPr>
        <w:t xml:space="preserve">, S., Bradburn, N., and Schwarz, N. (1996).  </w:t>
      </w:r>
      <w:r>
        <w:rPr>
          <w:i/>
          <w:spacing w:val="-2"/>
          <w:sz w:val="22"/>
          <w:szCs w:val="22"/>
        </w:rPr>
        <w:t>Thinking About Answers:  The Application of Cognitive Processes to Survey Methodology</w:t>
      </w:r>
      <w:r>
        <w:rPr>
          <w:spacing w:val="-2"/>
          <w:sz w:val="22"/>
          <w:szCs w:val="22"/>
        </w:rPr>
        <w:t xml:space="preserve">, San Francisco:  Jossey-Bass Publishers.  </w:t>
      </w:r>
      <w:r w:rsidR="004600C3">
        <w:rPr>
          <w:spacing w:val="-2"/>
          <w:sz w:val="22"/>
          <w:szCs w:val="22"/>
        </w:rPr>
        <w:t xml:space="preserve">Chapters 4 &amp; 5, </w:t>
      </w:r>
      <w:r>
        <w:rPr>
          <w:spacing w:val="-2"/>
          <w:sz w:val="22"/>
          <w:szCs w:val="22"/>
        </w:rPr>
        <w:t>pages 80 – 99 and 100 – 162.</w:t>
      </w:r>
    </w:p>
    <w:p w14:paraId="0C6732E8" w14:textId="77777777" w:rsidR="00806F53" w:rsidRDefault="00806F53" w:rsidP="00806F53">
      <w:pPr>
        <w:tabs>
          <w:tab w:val="left" w:pos="-720"/>
        </w:tabs>
        <w:suppressAutoHyphens/>
        <w:ind w:left="1260" w:hanging="1260"/>
        <w:rPr>
          <w:b/>
          <w:spacing w:val="-2"/>
          <w:sz w:val="22"/>
          <w:szCs w:val="22"/>
        </w:rPr>
      </w:pPr>
    </w:p>
    <w:p w14:paraId="3B9AB892" w14:textId="2DFAF983" w:rsidR="00970EC9" w:rsidRDefault="00970EC9" w:rsidP="00806F53">
      <w:pPr>
        <w:tabs>
          <w:tab w:val="left" w:pos="-720"/>
        </w:tabs>
        <w:suppressAutoHyphens/>
        <w:ind w:left="1260" w:hanging="1260"/>
        <w:rPr>
          <w:b/>
          <w:spacing w:val="-2"/>
          <w:sz w:val="22"/>
          <w:szCs w:val="22"/>
        </w:rPr>
      </w:pPr>
    </w:p>
    <w:p w14:paraId="1042DA07" w14:textId="641C0CDB" w:rsidR="00970EC9" w:rsidRDefault="00970EC9" w:rsidP="00806F53">
      <w:pPr>
        <w:tabs>
          <w:tab w:val="left" w:pos="-720"/>
        </w:tabs>
        <w:suppressAutoHyphens/>
        <w:ind w:left="1260" w:hanging="1260"/>
        <w:rPr>
          <w:b/>
          <w:spacing w:val="-2"/>
          <w:sz w:val="22"/>
          <w:szCs w:val="22"/>
        </w:rPr>
      </w:pPr>
    </w:p>
    <w:p w14:paraId="232613FD" w14:textId="77777777" w:rsidR="00970EC9" w:rsidRDefault="00970EC9" w:rsidP="00806F53">
      <w:pPr>
        <w:tabs>
          <w:tab w:val="left" w:pos="-720"/>
        </w:tabs>
        <w:suppressAutoHyphens/>
        <w:ind w:left="1260" w:hanging="1260"/>
        <w:rPr>
          <w:b/>
          <w:spacing w:val="-2"/>
          <w:sz w:val="22"/>
          <w:szCs w:val="22"/>
        </w:rPr>
      </w:pPr>
    </w:p>
    <w:p w14:paraId="64449737" w14:textId="77777777" w:rsidR="00092BBD" w:rsidRDefault="00092BBD" w:rsidP="00311262">
      <w:pPr>
        <w:tabs>
          <w:tab w:val="left" w:pos="-720"/>
        </w:tabs>
        <w:suppressAutoHyphens/>
        <w:ind w:left="1260" w:hanging="1260"/>
        <w:rPr>
          <w:b/>
          <w:spacing w:val="-2"/>
          <w:sz w:val="22"/>
          <w:szCs w:val="22"/>
        </w:rPr>
      </w:pPr>
      <w:r>
        <w:rPr>
          <w:b/>
          <w:spacing w:val="-2"/>
          <w:sz w:val="22"/>
          <w:szCs w:val="22"/>
        </w:rPr>
        <w:br w:type="page"/>
      </w:r>
    </w:p>
    <w:p w14:paraId="3D54E6DE" w14:textId="7CDDCE69" w:rsidR="006433DD" w:rsidRDefault="000C3829" w:rsidP="00311262">
      <w:pPr>
        <w:tabs>
          <w:tab w:val="left" w:pos="-720"/>
        </w:tabs>
        <w:suppressAutoHyphens/>
        <w:ind w:left="1260" w:hanging="1260"/>
        <w:rPr>
          <w:b/>
          <w:spacing w:val="-2"/>
          <w:sz w:val="22"/>
          <w:szCs w:val="22"/>
        </w:rPr>
      </w:pPr>
      <w:r>
        <w:rPr>
          <w:b/>
          <w:spacing w:val="-2"/>
          <w:sz w:val="22"/>
          <w:szCs w:val="22"/>
        </w:rPr>
        <w:lastRenderedPageBreak/>
        <w:t>January 28</w:t>
      </w:r>
    </w:p>
    <w:p w14:paraId="298EB05B" w14:textId="29730A0A" w:rsidR="00E34BA5" w:rsidRDefault="00333B93" w:rsidP="00311262">
      <w:pPr>
        <w:tabs>
          <w:tab w:val="left" w:pos="-720"/>
        </w:tabs>
        <w:suppressAutoHyphens/>
        <w:ind w:left="1260" w:hanging="1260"/>
        <w:rPr>
          <w:b/>
          <w:spacing w:val="-2"/>
          <w:sz w:val="22"/>
          <w:szCs w:val="22"/>
        </w:rPr>
      </w:pPr>
      <w:proofErr w:type="gramStart"/>
      <w:r>
        <w:rPr>
          <w:b/>
          <w:spacing w:val="-2"/>
          <w:sz w:val="22"/>
          <w:szCs w:val="22"/>
        </w:rPr>
        <w:t>Class  3</w:t>
      </w:r>
      <w:proofErr w:type="gramEnd"/>
      <w:r>
        <w:rPr>
          <w:b/>
          <w:spacing w:val="-2"/>
          <w:sz w:val="22"/>
          <w:szCs w:val="22"/>
        </w:rPr>
        <w:t>. Writing Factual and Behavioral Questions / Memory Issues I</w:t>
      </w:r>
    </w:p>
    <w:p w14:paraId="621049FB" w14:textId="530D855A" w:rsidR="00121C58" w:rsidRDefault="00806F53" w:rsidP="00121C58">
      <w:pPr>
        <w:tabs>
          <w:tab w:val="left" w:pos="-720"/>
        </w:tabs>
        <w:suppressAutoHyphens/>
        <w:ind w:left="1260" w:hanging="1260"/>
        <w:rPr>
          <w:b/>
          <w:spacing w:val="-2"/>
          <w:sz w:val="22"/>
          <w:szCs w:val="22"/>
        </w:rPr>
      </w:pPr>
      <w:r>
        <w:rPr>
          <w:b/>
          <w:spacing w:val="-2"/>
          <w:sz w:val="22"/>
          <w:szCs w:val="22"/>
        </w:rPr>
        <w:t xml:space="preserve">Assignment 1 </w:t>
      </w:r>
      <w:r w:rsidR="00121C58">
        <w:rPr>
          <w:b/>
          <w:spacing w:val="-2"/>
          <w:sz w:val="22"/>
          <w:szCs w:val="22"/>
        </w:rPr>
        <w:t xml:space="preserve">due at 4:30pm </w:t>
      </w:r>
    </w:p>
    <w:p w14:paraId="25F3017F" w14:textId="48C1B0C0" w:rsidR="00806F53" w:rsidRDefault="00121C58" w:rsidP="00121C58">
      <w:pPr>
        <w:tabs>
          <w:tab w:val="left" w:pos="-720"/>
        </w:tabs>
        <w:suppressAutoHyphens/>
        <w:ind w:left="1260" w:hanging="1260"/>
        <w:rPr>
          <w:spacing w:val="-2"/>
          <w:sz w:val="22"/>
          <w:szCs w:val="22"/>
        </w:rPr>
      </w:pPr>
      <w:r>
        <w:rPr>
          <w:b/>
          <w:spacing w:val="-2"/>
          <w:sz w:val="22"/>
          <w:szCs w:val="22"/>
        </w:rPr>
        <w:t xml:space="preserve">Assignment 2 </w:t>
      </w:r>
      <w:r w:rsidR="00806F53">
        <w:rPr>
          <w:b/>
          <w:spacing w:val="-2"/>
          <w:sz w:val="22"/>
          <w:szCs w:val="22"/>
        </w:rPr>
        <w:t xml:space="preserve">available on the class website </w:t>
      </w:r>
    </w:p>
    <w:p w14:paraId="768D1A68" w14:textId="77777777" w:rsidR="001B6590" w:rsidRDefault="00C04161" w:rsidP="00E34BA5">
      <w:pPr>
        <w:tabs>
          <w:tab w:val="left" w:pos="-720"/>
        </w:tabs>
        <w:suppressAutoHyphens/>
        <w:ind w:left="1260" w:hanging="1260"/>
        <w:rPr>
          <w:spacing w:val="-2"/>
          <w:sz w:val="22"/>
          <w:szCs w:val="22"/>
        </w:rPr>
      </w:pPr>
      <w:r>
        <w:rPr>
          <w:b/>
          <w:spacing w:val="-2"/>
          <w:sz w:val="22"/>
          <w:szCs w:val="22"/>
        </w:rPr>
        <w:t xml:space="preserve">Instructor:  </w:t>
      </w:r>
      <w:r w:rsidR="00E34BA5">
        <w:rPr>
          <w:b/>
          <w:spacing w:val="-2"/>
          <w:sz w:val="22"/>
          <w:szCs w:val="22"/>
        </w:rPr>
        <w:t>Geisen</w:t>
      </w:r>
    </w:p>
    <w:p w14:paraId="1E3B0D9B" w14:textId="77777777" w:rsidR="00E34BA5" w:rsidRDefault="00E34BA5" w:rsidP="00E34BA5">
      <w:pPr>
        <w:tabs>
          <w:tab w:val="left" w:pos="-720"/>
        </w:tabs>
        <w:suppressAutoHyphens/>
        <w:ind w:left="1260" w:hanging="1260"/>
        <w:rPr>
          <w:spacing w:val="-2"/>
          <w:sz w:val="22"/>
          <w:szCs w:val="22"/>
          <w:lang w:val="fr-FR"/>
        </w:rPr>
      </w:pPr>
    </w:p>
    <w:p w14:paraId="442D9683" w14:textId="77777777" w:rsidR="00E34BA5" w:rsidRPr="002F0169" w:rsidRDefault="00E34BA5" w:rsidP="00E34BA5">
      <w:pPr>
        <w:tabs>
          <w:tab w:val="left" w:pos="-720"/>
        </w:tabs>
        <w:suppressAutoHyphens/>
        <w:ind w:left="1260" w:hanging="1260"/>
        <w:rPr>
          <w:spacing w:val="-2"/>
          <w:sz w:val="22"/>
          <w:szCs w:val="22"/>
          <w:lang w:val="fr-FR"/>
        </w:rPr>
      </w:pPr>
      <w:r w:rsidRPr="002F0169">
        <w:rPr>
          <w:spacing w:val="-2"/>
          <w:sz w:val="22"/>
          <w:szCs w:val="22"/>
          <w:lang w:val="fr-FR"/>
        </w:rPr>
        <w:t>Fowler, Chapter 2, pages 8 – 33 only.</w:t>
      </w:r>
    </w:p>
    <w:p w14:paraId="23F3F084" w14:textId="77777777" w:rsidR="00E34BA5" w:rsidRPr="002F0169" w:rsidRDefault="00E34BA5" w:rsidP="00E34BA5">
      <w:pPr>
        <w:tabs>
          <w:tab w:val="left" w:pos="-720"/>
        </w:tabs>
        <w:suppressAutoHyphens/>
        <w:ind w:left="1260" w:hanging="1260"/>
        <w:rPr>
          <w:spacing w:val="-2"/>
          <w:sz w:val="22"/>
          <w:szCs w:val="22"/>
          <w:lang w:val="fr-FR"/>
        </w:rPr>
      </w:pPr>
    </w:p>
    <w:p w14:paraId="605EB205" w14:textId="77777777" w:rsidR="00E34BA5" w:rsidRDefault="00E34BA5" w:rsidP="00E34BA5">
      <w:pPr>
        <w:tabs>
          <w:tab w:val="left" w:pos="-720"/>
        </w:tabs>
        <w:suppressAutoHyphens/>
        <w:ind w:left="1260" w:hanging="1260"/>
        <w:rPr>
          <w:spacing w:val="-2"/>
          <w:sz w:val="22"/>
          <w:szCs w:val="22"/>
          <w:lang w:val="fr-FR"/>
        </w:rPr>
      </w:pPr>
      <w:r w:rsidRPr="004104C3">
        <w:rPr>
          <w:spacing w:val="-2"/>
          <w:sz w:val="22"/>
          <w:szCs w:val="22"/>
          <w:lang w:val="fr-FR"/>
        </w:rPr>
        <w:t xml:space="preserve">Tourangeau, et. al., Chapters 3 – 5, pages 62 – </w:t>
      </w:r>
      <w:r>
        <w:rPr>
          <w:spacing w:val="-2"/>
          <w:sz w:val="22"/>
          <w:szCs w:val="22"/>
          <w:lang w:val="fr-FR"/>
        </w:rPr>
        <w:t>164 and Chapter 8, pages 230 – 2</w:t>
      </w:r>
      <w:r w:rsidRPr="004104C3">
        <w:rPr>
          <w:spacing w:val="-2"/>
          <w:sz w:val="22"/>
          <w:szCs w:val="22"/>
          <w:lang w:val="fr-FR"/>
        </w:rPr>
        <w:t>49 only</w:t>
      </w:r>
    </w:p>
    <w:p w14:paraId="2BE06141" w14:textId="77777777" w:rsidR="00E34BA5" w:rsidRPr="0026703A" w:rsidRDefault="00E34BA5" w:rsidP="00E34BA5">
      <w:pPr>
        <w:rPr>
          <w:sz w:val="22"/>
          <w:szCs w:val="22"/>
          <w:lang w:val="fr-FR"/>
        </w:rPr>
      </w:pP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p>
    <w:p w14:paraId="59FFC29E" w14:textId="0F90DF0C" w:rsidR="00E34BA5" w:rsidRDefault="00E34BA5" w:rsidP="00E34BA5">
      <w:pPr>
        <w:rPr>
          <w:sz w:val="22"/>
          <w:szCs w:val="22"/>
          <w:lang w:val="fr-FR"/>
        </w:rPr>
      </w:pPr>
    </w:p>
    <w:p w14:paraId="43C99AAA" w14:textId="0DC31606" w:rsidR="00333B93" w:rsidRDefault="00333B93" w:rsidP="00E34BA5">
      <w:pPr>
        <w:rPr>
          <w:sz w:val="22"/>
          <w:szCs w:val="22"/>
          <w:lang w:val="fr-FR"/>
        </w:rPr>
      </w:pPr>
    </w:p>
    <w:p w14:paraId="1030A9CB" w14:textId="77777777" w:rsidR="00970EC9" w:rsidRPr="0026703A" w:rsidRDefault="00970EC9" w:rsidP="00E34BA5">
      <w:pPr>
        <w:rPr>
          <w:sz w:val="22"/>
          <w:szCs w:val="22"/>
          <w:lang w:val="fr-FR"/>
        </w:rPr>
      </w:pPr>
    </w:p>
    <w:p w14:paraId="43DA1698" w14:textId="77777777" w:rsidR="00E34BA5" w:rsidRDefault="00E34BA5" w:rsidP="00E34BA5">
      <w:pPr>
        <w:rPr>
          <w:sz w:val="22"/>
          <w:szCs w:val="22"/>
        </w:rPr>
      </w:pPr>
    </w:p>
    <w:p w14:paraId="41D993F2" w14:textId="169C3E03" w:rsidR="006433DD" w:rsidRDefault="00ED4517" w:rsidP="00E34BA5">
      <w:pPr>
        <w:rPr>
          <w:b/>
          <w:spacing w:val="-2"/>
          <w:sz w:val="22"/>
          <w:szCs w:val="22"/>
        </w:rPr>
      </w:pPr>
      <w:r>
        <w:rPr>
          <w:b/>
          <w:spacing w:val="-2"/>
          <w:sz w:val="22"/>
          <w:szCs w:val="22"/>
        </w:rPr>
        <w:t xml:space="preserve">February </w:t>
      </w:r>
      <w:r w:rsidR="000C3829">
        <w:rPr>
          <w:b/>
          <w:spacing w:val="-2"/>
          <w:sz w:val="22"/>
          <w:szCs w:val="22"/>
        </w:rPr>
        <w:t>4</w:t>
      </w:r>
    </w:p>
    <w:p w14:paraId="70D0719B" w14:textId="7D29A631" w:rsidR="00E34BA5" w:rsidRDefault="00333B93" w:rsidP="00E34BA5">
      <w:pPr>
        <w:rPr>
          <w:b/>
          <w:spacing w:val="-2"/>
          <w:sz w:val="22"/>
          <w:szCs w:val="22"/>
        </w:rPr>
      </w:pPr>
      <w:proofErr w:type="gramStart"/>
      <w:r>
        <w:rPr>
          <w:b/>
          <w:spacing w:val="-2"/>
          <w:sz w:val="22"/>
          <w:szCs w:val="22"/>
        </w:rPr>
        <w:t>Class  4</w:t>
      </w:r>
      <w:proofErr w:type="gramEnd"/>
      <w:r>
        <w:rPr>
          <w:b/>
          <w:spacing w:val="-2"/>
          <w:sz w:val="22"/>
          <w:szCs w:val="22"/>
        </w:rPr>
        <w:t>. Writing Factual and Behavioral Questions / Memory Issues II</w:t>
      </w:r>
    </w:p>
    <w:p w14:paraId="62F72F1E" w14:textId="3B10D9C9" w:rsidR="00333B93" w:rsidRDefault="00333B93" w:rsidP="00E34BA5">
      <w:pPr>
        <w:rPr>
          <w:b/>
          <w:spacing w:val="-2"/>
          <w:sz w:val="22"/>
          <w:szCs w:val="22"/>
        </w:rPr>
      </w:pPr>
      <w:r>
        <w:rPr>
          <w:b/>
          <w:spacing w:val="-2"/>
          <w:sz w:val="22"/>
          <w:szCs w:val="22"/>
        </w:rPr>
        <w:t>Instructor:  Geisen</w:t>
      </w:r>
    </w:p>
    <w:p w14:paraId="107FBD61" w14:textId="77777777" w:rsidR="00333B93" w:rsidRDefault="00333B93" w:rsidP="00E34BA5">
      <w:pPr>
        <w:rPr>
          <w:sz w:val="22"/>
          <w:szCs w:val="22"/>
        </w:rPr>
      </w:pPr>
    </w:p>
    <w:p w14:paraId="07A33395" w14:textId="77777777" w:rsidR="00E34BA5" w:rsidRDefault="00E34BA5" w:rsidP="00E34BA5">
      <w:pPr>
        <w:tabs>
          <w:tab w:val="left" w:pos="-720"/>
        </w:tabs>
        <w:suppressAutoHyphens/>
        <w:ind w:left="1260" w:hanging="1260"/>
        <w:rPr>
          <w:spacing w:val="-2"/>
          <w:sz w:val="22"/>
          <w:szCs w:val="22"/>
        </w:rPr>
      </w:pPr>
      <w:r>
        <w:rPr>
          <w:spacing w:val="-2"/>
          <w:sz w:val="22"/>
          <w:szCs w:val="22"/>
        </w:rPr>
        <w:t xml:space="preserve">Belli, R.F. (1998).  The Structure of Autobiographical Memory and the Event History Calendar:  Potential Improvements in the Quality of Retrospective Reports in Surveys, </w:t>
      </w:r>
      <w:r>
        <w:rPr>
          <w:i/>
          <w:spacing w:val="-2"/>
          <w:sz w:val="22"/>
          <w:szCs w:val="22"/>
        </w:rPr>
        <w:t>Memory</w:t>
      </w:r>
      <w:r>
        <w:rPr>
          <w:spacing w:val="-2"/>
          <w:sz w:val="22"/>
          <w:szCs w:val="22"/>
        </w:rPr>
        <w:t>, 6, 383 – 406.</w:t>
      </w:r>
    </w:p>
    <w:p w14:paraId="1AFEA0BD" w14:textId="77777777" w:rsidR="00E34BA5" w:rsidRDefault="00E34BA5" w:rsidP="00E34BA5">
      <w:pPr>
        <w:tabs>
          <w:tab w:val="left" w:pos="-720"/>
        </w:tabs>
        <w:suppressAutoHyphens/>
        <w:ind w:left="1260" w:hanging="1260"/>
        <w:rPr>
          <w:spacing w:val="-2"/>
          <w:sz w:val="22"/>
          <w:szCs w:val="22"/>
        </w:rPr>
      </w:pPr>
    </w:p>
    <w:p w14:paraId="356942AF" w14:textId="77777777" w:rsidR="00E34BA5" w:rsidRDefault="00E34BA5" w:rsidP="00E34BA5">
      <w:pPr>
        <w:tabs>
          <w:tab w:val="left" w:pos="-720"/>
        </w:tabs>
        <w:suppressAutoHyphens/>
        <w:ind w:left="1260" w:hanging="1260"/>
        <w:rPr>
          <w:spacing w:val="-2"/>
          <w:sz w:val="22"/>
          <w:szCs w:val="22"/>
        </w:rPr>
      </w:pPr>
      <w:r>
        <w:rPr>
          <w:spacing w:val="-2"/>
          <w:sz w:val="22"/>
          <w:szCs w:val="22"/>
        </w:rPr>
        <w:t xml:space="preserve">Loftus, E. and </w:t>
      </w:r>
      <w:proofErr w:type="spellStart"/>
      <w:r>
        <w:rPr>
          <w:spacing w:val="-2"/>
          <w:sz w:val="22"/>
          <w:szCs w:val="22"/>
        </w:rPr>
        <w:t>Marburger</w:t>
      </w:r>
      <w:proofErr w:type="spellEnd"/>
      <w:r>
        <w:rPr>
          <w:spacing w:val="-2"/>
          <w:sz w:val="22"/>
          <w:szCs w:val="22"/>
        </w:rPr>
        <w:t xml:space="preserve"> W. (1983).  Since the Eruption of Mt. St. Helens, Has Anyone Beaten You Up?  Improving the Accuracy of Retrospective Reports with Landmark Events, </w:t>
      </w:r>
      <w:r>
        <w:rPr>
          <w:i/>
          <w:spacing w:val="-2"/>
          <w:sz w:val="22"/>
          <w:szCs w:val="22"/>
        </w:rPr>
        <w:t>Memory and Cognition</w:t>
      </w:r>
      <w:r>
        <w:rPr>
          <w:spacing w:val="-2"/>
          <w:sz w:val="22"/>
          <w:szCs w:val="22"/>
        </w:rPr>
        <w:t>, 11, 114 – 120.</w:t>
      </w:r>
    </w:p>
    <w:p w14:paraId="22300D1E" w14:textId="77777777" w:rsidR="00E34BA5" w:rsidRDefault="00E34BA5" w:rsidP="00E34BA5">
      <w:pPr>
        <w:tabs>
          <w:tab w:val="left" w:pos="-720"/>
        </w:tabs>
        <w:suppressAutoHyphens/>
        <w:ind w:left="1260" w:hanging="1260"/>
        <w:rPr>
          <w:spacing w:val="-2"/>
          <w:sz w:val="22"/>
          <w:szCs w:val="22"/>
        </w:rPr>
      </w:pPr>
    </w:p>
    <w:p w14:paraId="2873EDB3" w14:textId="77777777" w:rsidR="00E34BA5" w:rsidRPr="007A3B26" w:rsidRDefault="00E34BA5" w:rsidP="00E34BA5">
      <w:pPr>
        <w:tabs>
          <w:tab w:val="left" w:pos="-720"/>
        </w:tabs>
        <w:suppressAutoHyphens/>
        <w:ind w:left="1260" w:hanging="1260"/>
        <w:rPr>
          <w:spacing w:val="-2"/>
          <w:sz w:val="22"/>
          <w:szCs w:val="22"/>
        </w:rPr>
      </w:pPr>
      <w:r>
        <w:rPr>
          <w:spacing w:val="-2"/>
          <w:sz w:val="22"/>
          <w:szCs w:val="22"/>
        </w:rPr>
        <w:t xml:space="preserve">Martin, E. DeMaio, T., and </w:t>
      </w:r>
      <w:proofErr w:type="spellStart"/>
      <w:r>
        <w:rPr>
          <w:spacing w:val="-2"/>
          <w:sz w:val="22"/>
          <w:szCs w:val="22"/>
        </w:rPr>
        <w:t>Campanelli</w:t>
      </w:r>
      <w:proofErr w:type="spellEnd"/>
      <w:r>
        <w:rPr>
          <w:spacing w:val="-2"/>
          <w:sz w:val="22"/>
          <w:szCs w:val="22"/>
        </w:rPr>
        <w:t xml:space="preserve"> P. (1990).  Context Effects for Census Measures of Race and Hispanic Origin, </w:t>
      </w:r>
      <w:r>
        <w:rPr>
          <w:i/>
          <w:spacing w:val="-2"/>
          <w:sz w:val="22"/>
          <w:szCs w:val="22"/>
        </w:rPr>
        <w:t>Public Opinion Quarterly</w:t>
      </w:r>
      <w:r>
        <w:rPr>
          <w:spacing w:val="-2"/>
          <w:sz w:val="22"/>
          <w:szCs w:val="22"/>
        </w:rPr>
        <w:t>, 54, 551 – 566.</w:t>
      </w:r>
    </w:p>
    <w:p w14:paraId="0272AF8B" w14:textId="77777777" w:rsidR="00E34BA5" w:rsidRPr="00F503B9" w:rsidRDefault="00E34BA5" w:rsidP="00E34BA5">
      <w:pPr>
        <w:rPr>
          <w:sz w:val="22"/>
          <w:szCs w:val="22"/>
        </w:rPr>
      </w:pPr>
      <w:r w:rsidRPr="00F503B9">
        <w:rPr>
          <w:sz w:val="22"/>
          <w:szCs w:val="22"/>
        </w:rPr>
        <w:tab/>
      </w:r>
    </w:p>
    <w:p w14:paraId="04C50DDD" w14:textId="77777777" w:rsidR="00E34BA5" w:rsidRDefault="00E34BA5" w:rsidP="00E34BA5">
      <w:pPr>
        <w:rPr>
          <w:b/>
          <w:sz w:val="22"/>
          <w:szCs w:val="22"/>
        </w:rPr>
      </w:pPr>
    </w:p>
    <w:p w14:paraId="16B18AC4" w14:textId="77777777" w:rsidR="00C04161" w:rsidRPr="00E34BA5" w:rsidRDefault="00C04161" w:rsidP="00CF050A">
      <w:pPr>
        <w:tabs>
          <w:tab w:val="left" w:pos="-720"/>
        </w:tabs>
        <w:suppressAutoHyphens/>
        <w:ind w:left="1260" w:hanging="1260"/>
        <w:rPr>
          <w:spacing w:val="-2"/>
          <w:sz w:val="22"/>
          <w:szCs w:val="22"/>
        </w:rPr>
      </w:pPr>
    </w:p>
    <w:p w14:paraId="34254382" w14:textId="77777777" w:rsidR="001B6590" w:rsidRDefault="001B6590" w:rsidP="00D23740">
      <w:pPr>
        <w:tabs>
          <w:tab w:val="left" w:pos="-720"/>
        </w:tabs>
        <w:suppressAutoHyphens/>
        <w:ind w:left="1260" w:hanging="1260"/>
        <w:rPr>
          <w:spacing w:val="-2"/>
          <w:sz w:val="22"/>
          <w:szCs w:val="22"/>
        </w:rPr>
      </w:pPr>
    </w:p>
    <w:p w14:paraId="149B934E" w14:textId="77777777" w:rsidR="00610E27" w:rsidRDefault="00610E27" w:rsidP="00E34BA5">
      <w:pPr>
        <w:tabs>
          <w:tab w:val="left" w:pos="-720"/>
        </w:tabs>
        <w:suppressAutoHyphens/>
        <w:ind w:left="1260" w:hanging="1260"/>
        <w:rPr>
          <w:b/>
          <w:spacing w:val="-2"/>
          <w:sz w:val="22"/>
          <w:szCs w:val="22"/>
        </w:rPr>
      </w:pPr>
    </w:p>
    <w:p w14:paraId="7F94FC84" w14:textId="77777777" w:rsidR="00092BBD" w:rsidRDefault="00092BBD" w:rsidP="00D25453">
      <w:pPr>
        <w:tabs>
          <w:tab w:val="left" w:pos="-720"/>
        </w:tabs>
        <w:suppressAutoHyphens/>
        <w:ind w:left="1260" w:hanging="1260"/>
        <w:rPr>
          <w:b/>
          <w:spacing w:val="-2"/>
          <w:sz w:val="22"/>
          <w:szCs w:val="22"/>
        </w:rPr>
      </w:pPr>
      <w:r>
        <w:rPr>
          <w:b/>
          <w:spacing w:val="-2"/>
          <w:sz w:val="22"/>
          <w:szCs w:val="22"/>
        </w:rPr>
        <w:br w:type="page"/>
      </w:r>
    </w:p>
    <w:p w14:paraId="169D1CFF" w14:textId="1CFF0CA6" w:rsidR="006433DD" w:rsidRDefault="00ED4517" w:rsidP="00D25453">
      <w:pPr>
        <w:tabs>
          <w:tab w:val="left" w:pos="-720"/>
        </w:tabs>
        <w:suppressAutoHyphens/>
        <w:ind w:left="1260" w:hanging="1260"/>
        <w:rPr>
          <w:b/>
          <w:spacing w:val="-2"/>
          <w:sz w:val="22"/>
          <w:szCs w:val="22"/>
        </w:rPr>
      </w:pPr>
      <w:r>
        <w:rPr>
          <w:b/>
          <w:spacing w:val="-2"/>
          <w:sz w:val="22"/>
          <w:szCs w:val="22"/>
        </w:rPr>
        <w:lastRenderedPageBreak/>
        <w:t>February 1</w:t>
      </w:r>
      <w:r w:rsidR="000C3829">
        <w:rPr>
          <w:b/>
          <w:spacing w:val="-2"/>
          <w:sz w:val="22"/>
          <w:szCs w:val="22"/>
        </w:rPr>
        <w:t>1</w:t>
      </w:r>
    </w:p>
    <w:p w14:paraId="77A254EA" w14:textId="49A69489" w:rsidR="00D25453" w:rsidRDefault="00D25453" w:rsidP="00D25453">
      <w:pPr>
        <w:tabs>
          <w:tab w:val="left" w:pos="-720"/>
        </w:tabs>
        <w:suppressAutoHyphens/>
        <w:ind w:left="1260" w:hanging="1260"/>
        <w:rPr>
          <w:b/>
          <w:spacing w:val="-2"/>
          <w:sz w:val="22"/>
          <w:szCs w:val="22"/>
        </w:rPr>
      </w:pPr>
      <w:r>
        <w:rPr>
          <w:b/>
          <w:spacing w:val="-2"/>
          <w:sz w:val="22"/>
          <w:szCs w:val="22"/>
        </w:rPr>
        <w:t xml:space="preserve">Class 5. Constructing Attitude and Other Non-Factual Questions </w:t>
      </w:r>
    </w:p>
    <w:p w14:paraId="29A09416" w14:textId="246E1238" w:rsidR="00D25453" w:rsidRDefault="00D25453" w:rsidP="00D25453">
      <w:pPr>
        <w:tabs>
          <w:tab w:val="left" w:pos="-720"/>
        </w:tabs>
        <w:suppressAutoHyphens/>
        <w:ind w:left="1260" w:hanging="1260"/>
        <w:rPr>
          <w:b/>
          <w:spacing w:val="-2"/>
          <w:sz w:val="22"/>
          <w:szCs w:val="22"/>
        </w:rPr>
      </w:pPr>
      <w:r>
        <w:rPr>
          <w:b/>
          <w:spacing w:val="-2"/>
          <w:sz w:val="22"/>
          <w:szCs w:val="22"/>
        </w:rPr>
        <w:t xml:space="preserve">Assignment 2 due at 4:30pm </w:t>
      </w:r>
    </w:p>
    <w:p w14:paraId="105DEC3B" w14:textId="2DBDAEEF" w:rsidR="00D25453" w:rsidRDefault="00D25453" w:rsidP="00D25453">
      <w:pPr>
        <w:tabs>
          <w:tab w:val="left" w:pos="-720"/>
        </w:tabs>
        <w:suppressAutoHyphens/>
        <w:ind w:left="1260" w:hanging="1260"/>
        <w:rPr>
          <w:b/>
          <w:spacing w:val="-2"/>
          <w:sz w:val="22"/>
          <w:szCs w:val="22"/>
        </w:rPr>
      </w:pPr>
      <w:r>
        <w:rPr>
          <w:b/>
          <w:spacing w:val="-2"/>
          <w:sz w:val="22"/>
          <w:szCs w:val="22"/>
        </w:rPr>
        <w:t>Assignment 3 available on the class website</w:t>
      </w:r>
      <w:r w:rsidR="00333B93">
        <w:rPr>
          <w:b/>
          <w:spacing w:val="-2"/>
          <w:sz w:val="22"/>
          <w:szCs w:val="22"/>
        </w:rPr>
        <w:t xml:space="preserve"> on </w:t>
      </w:r>
    </w:p>
    <w:p w14:paraId="26CA3B53" w14:textId="77777777" w:rsidR="00D25453" w:rsidRDefault="00D25453" w:rsidP="00D25453">
      <w:pPr>
        <w:tabs>
          <w:tab w:val="left" w:pos="-720"/>
        </w:tabs>
        <w:suppressAutoHyphens/>
        <w:ind w:left="1260" w:hanging="1260"/>
        <w:rPr>
          <w:spacing w:val="-2"/>
          <w:sz w:val="22"/>
          <w:szCs w:val="22"/>
        </w:rPr>
      </w:pPr>
      <w:r>
        <w:rPr>
          <w:b/>
          <w:spacing w:val="-2"/>
          <w:sz w:val="22"/>
          <w:szCs w:val="22"/>
        </w:rPr>
        <w:t>Instructor:  Peytcheva</w:t>
      </w:r>
    </w:p>
    <w:p w14:paraId="3752B459" w14:textId="77777777" w:rsidR="00D25453" w:rsidRDefault="00D25453" w:rsidP="00D25453">
      <w:pPr>
        <w:tabs>
          <w:tab w:val="left" w:pos="-720"/>
        </w:tabs>
        <w:suppressAutoHyphens/>
        <w:ind w:left="1260" w:hanging="1260"/>
        <w:rPr>
          <w:spacing w:val="-2"/>
          <w:sz w:val="22"/>
          <w:szCs w:val="22"/>
        </w:rPr>
      </w:pPr>
    </w:p>
    <w:p w14:paraId="202FDC11" w14:textId="77777777" w:rsidR="00D25453" w:rsidRDefault="00D25453" w:rsidP="00D25453">
      <w:pPr>
        <w:tabs>
          <w:tab w:val="left" w:pos="-720"/>
        </w:tabs>
        <w:suppressAutoHyphens/>
        <w:ind w:left="1260" w:hanging="1260"/>
        <w:rPr>
          <w:spacing w:val="-2"/>
          <w:sz w:val="22"/>
          <w:szCs w:val="22"/>
          <w:lang w:val="fr-FR"/>
        </w:rPr>
      </w:pPr>
    </w:p>
    <w:p w14:paraId="671A3F0E" w14:textId="77777777" w:rsidR="00D25453" w:rsidRPr="0026703A" w:rsidRDefault="00D25453" w:rsidP="00D25453">
      <w:pPr>
        <w:rPr>
          <w:sz w:val="22"/>
          <w:szCs w:val="22"/>
          <w:lang w:val="fr-FR"/>
        </w:rPr>
      </w:pPr>
      <w:r w:rsidRPr="0026703A">
        <w:rPr>
          <w:sz w:val="22"/>
          <w:szCs w:val="22"/>
          <w:lang w:val="fr-FR"/>
        </w:rPr>
        <w:t xml:space="preserve">Tourangeau, Rips, &amp; </w:t>
      </w:r>
      <w:proofErr w:type="spellStart"/>
      <w:r w:rsidRPr="0026703A">
        <w:rPr>
          <w:sz w:val="22"/>
          <w:szCs w:val="22"/>
          <w:lang w:val="fr-FR"/>
        </w:rPr>
        <w:t>Rasinski</w:t>
      </w:r>
      <w:proofErr w:type="spellEnd"/>
      <w:r w:rsidRPr="0026703A">
        <w:rPr>
          <w:sz w:val="22"/>
          <w:szCs w:val="22"/>
          <w:lang w:val="fr-FR"/>
        </w:rPr>
        <w:t xml:space="preserve"> (2000), </w:t>
      </w:r>
      <w:proofErr w:type="spellStart"/>
      <w:r w:rsidRPr="0026703A">
        <w:rPr>
          <w:sz w:val="22"/>
          <w:szCs w:val="22"/>
          <w:lang w:val="fr-FR"/>
        </w:rPr>
        <w:t>Chapters</w:t>
      </w:r>
      <w:proofErr w:type="spellEnd"/>
      <w:r w:rsidRPr="0026703A">
        <w:rPr>
          <w:sz w:val="22"/>
          <w:szCs w:val="22"/>
          <w:lang w:val="fr-FR"/>
        </w:rPr>
        <w:t xml:space="preserve"> 6, 7, 239-254</w:t>
      </w:r>
    </w:p>
    <w:p w14:paraId="74F1F5D7" w14:textId="4250E896" w:rsidR="00D25453" w:rsidRPr="0026703A" w:rsidRDefault="00D25453" w:rsidP="00D25453">
      <w:pPr>
        <w:rPr>
          <w:sz w:val="22"/>
          <w:szCs w:val="22"/>
          <w:lang w:val="fr-FR"/>
        </w:rPr>
      </w:pPr>
      <w:r w:rsidRPr="0026703A">
        <w:rPr>
          <w:sz w:val="22"/>
          <w:szCs w:val="22"/>
          <w:lang w:val="fr-FR"/>
        </w:rPr>
        <w:tab/>
      </w:r>
    </w:p>
    <w:p w14:paraId="01713FAE" w14:textId="77777777" w:rsidR="00D25453" w:rsidRPr="004104C3" w:rsidRDefault="00D25453" w:rsidP="00D25453">
      <w:pPr>
        <w:tabs>
          <w:tab w:val="left" w:pos="-720"/>
        </w:tabs>
        <w:suppressAutoHyphens/>
        <w:ind w:left="1260" w:hanging="1260"/>
        <w:rPr>
          <w:spacing w:val="-2"/>
          <w:sz w:val="22"/>
          <w:szCs w:val="22"/>
          <w:lang w:val="fr-FR"/>
        </w:rPr>
      </w:pPr>
      <w:r w:rsidRPr="0026703A">
        <w:rPr>
          <w:sz w:val="22"/>
          <w:szCs w:val="22"/>
          <w:lang w:val="fr-FR"/>
        </w:rPr>
        <w:t>Fowler (1995), Chapter 3.</w:t>
      </w:r>
    </w:p>
    <w:p w14:paraId="70A4B260" w14:textId="77777777" w:rsidR="00D25453" w:rsidRPr="004104C3" w:rsidRDefault="00D25453" w:rsidP="00D25453">
      <w:pPr>
        <w:tabs>
          <w:tab w:val="left" w:pos="-720"/>
        </w:tabs>
        <w:suppressAutoHyphens/>
        <w:ind w:left="1260" w:hanging="1260"/>
        <w:rPr>
          <w:spacing w:val="-2"/>
          <w:sz w:val="22"/>
          <w:szCs w:val="22"/>
          <w:lang w:val="fr-FR"/>
        </w:rPr>
      </w:pPr>
    </w:p>
    <w:p w14:paraId="795C079B" w14:textId="0E819A43" w:rsidR="00D25453" w:rsidRDefault="00D25453" w:rsidP="00D25453">
      <w:pPr>
        <w:tabs>
          <w:tab w:val="left" w:pos="-720"/>
        </w:tabs>
        <w:suppressAutoHyphens/>
        <w:ind w:left="1260" w:hanging="1260"/>
        <w:rPr>
          <w:spacing w:val="-2"/>
          <w:sz w:val="22"/>
          <w:szCs w:val="22"/>
        </w:rPr>
      </w:pPr>
    </w:p>
    <w:p w14:paraId="7A743D04" w14:textId="77777777" w:rsidR="00970EC9" w:rsidRDefault="00970EC9" w:rsidP="00D25453">
      <w:pPr>
        <w:tabs>
          <w:tab w:val="left" w:pos="-720"/>
        </w:tabs>
        <w:suppressAutoHyphens/>
        <w:ind w:left="1260" w:hanging="1260"/>
        <w:rPr>
          <w:b/>
          <w:spacing w:val="-2"/>
          <w:sz w:val="22"/>
          <w:szCs w:val="22"/>
        </w:rPr>
      </w:pPr>
    </w:p>
    <w:p w14:paraId="6CB4DD3A" w14:textId="77777777" w:rsidR="00970EC9" w:rsidRDefault="00970EC9" w:rsidP="00D25453">
      <w:pPr>
        <w:tabs>
          <w:tab w:val="left" w:pos="-720"/>
        </w:tabs>
        <w:suppressAutoHyphens/>
        <w:ind w:left="1260" w:hanging="1260"/>
        <w:rPr>
          <w:b/>
          <w:spacing w:val="-2"/>
          <w:sz w:val="22"/>
          <w:szCs w:val="22"/>
        </w:rPr>
      </w:pPr>
    </w:p>
    <w:p w14:paraId="7801079F" w14:textId="789819B4" w:rsidR="006433DD" w:rsidRDefault="00ED4517" w:rsidP="00D25453">
      <w:pPr>
        <w:tabs>
          <w:tab w:val="left" w:pos="-720"/>
        </w:tabs>
        <w:suppressAutoHyphens/>
        <w:ind w:left="1260" w:hanging="1260"/>
        <w:rPr>
          <w:b/>
          <w:spacing w:val="-2"/>
          <w:sz w:val="22"/>
          <w:szCs w:val="22"/>
        </w:rPr>
      </w:pPr>
      <w:r>
        <w:rPr>
          <w:b/>
          <w:spacing w:val="-2"/>
          <w:sz w:val="22"/>
          <w:szCs w:val="22"/>
        </w:rPr>
        <w:t xml:space="preserve">February </w:t>
      </w:r>
      <w:r w:rsidR="000C3829">
        <w:rPr>
          <w:b/>
          <w:spacing w:val="-2"/>
          <w:sz w:val="22"/>
          <w:szCs w:val="22"/>
        </w:rPr>
        <w:t>18</w:t>
      </w:r>
    </w:p>
    <w:p w14:paraId="1D07C0C0" w14:textId="60ECD054" w:rsidR="00333B93" w:rsidRDefault="00333B93" w:rsidP="00D25453">
      <w:pPr>
        <w:tabs>
          <w:tab w:val="left" w:pos="-720"/>
        </w:tabs>
        <w:suppressAutoHyphens/>
        <w:ind w:left="1260" w:hanging="1260"/>
        <w:rPr>
          <w:b/>
          <w:spacing w:val="-2"/>
          <w:sz w:val="22"/>
          <w:szCs w:val="22"/>
        </w:rPr>
      </w:pPr>
      <w:r>
        <w:rPr>
          <w:b/>
          <w:spacing w:val="-2"/>
          <w:sz w:val="22"/>
          <w:szCs w:val="22"/>
        </w:rPr>
        <w:t>Class 6. Constructing Attitude and Other Non-Factual Questions II</w:t>
      </w:r>
    </w:p>
    <w:p w14:paraId="5DEC4659" w14:textId="4C53A690" w:rsidR="00333B93" w:rsidRDefault="00333B93" w:rsidP="00D25453">
      <w:pPr>
        <w:tabs>
          <w:tab w:val="left" w:pos="-720"/>
        </w:tabs>
        <w:suppressAutoHyphens/>
        <w:ind w:left="1260" w:hanging="1260"/>
        <w:rPr>
          <w:spacing w:val="-2"/>
          <w:sz w:val="22"/>
          <w:szCs w:val="22"/>
        </w:rPr>
      </w:pPr>
      <w:r>
        <w:rPr>
          <w:b/>
          <w:spacing w:val="-2"/>
          <w:sz w:val="22"/>
          <w:szCs w:val="22"/>
        </w:rPr>
        <w:t>Instructor:  Peytcheva</w:t>
      </w:r>
    </w:p>
    <w:p w14:paraId="4A550FB8" w14:textId="77777777" w:rsidR="00D25453" w:rsidRDefault="00D25453" w:rsidP="00D25453">
      <w:pPr>
        <w:tabs>
          <w:tab w:val="left" w:pos="-720"/>
        </w:tabs>
        <w:suppressAutoHyphens/>
        <w:ind w:left="1260" w:hanging="1260"/>
        <w:rPr>
          <w:spacing w:val="-2"/>
          <w:sz w:val="22"/>
          <w:szCs w:val="22"/>
        </w:rPr>
      </w:pPr>
    </w:p>
    <w:p w14:paraId="3C48D139" w14:textId="77777777" w:rsidR="00D25453" w:rsidRDefault="00D25453" w:rsidP="00D25453">
      <w:pPr>
        <w:rPr>
          <w:sz w:val="22"/>
          <w:szCs w:val="22"/>
        </w:rPr>
      </w:pPr>
      <w:r>
        <w:rPr>
          <w:sz w:val="22"/>
          <w:szCs w:val="22"/>
        </w:rPr>
        <w:t xml:space="preserve">Alwin, D.F., </w:t>
      </w:r>
      <w:r w:rsidRPr="00F503B9">
        <w:rPr>
          <w:sz w:val="22"/>
          <w:szCs w:val="22"/>
        </w:rPr>
        <w:t xml:space="preserve">&amp; Krosnick, </w:t>
      </w:r>
      <w:r>
        <w:rPr>
          <w:sz w:val="22"/>
          <w:szCs w:val="22"/>
        </w:rPr>
        <w:t>J.A. (</w:t>
      </w:r>
      <w:r w:rsidRPr="00F503B9">
        <w:rPr>
          <w:sz w:val="22"/>
          <w:szCs w:val="22"/>
        </w:rPr>
        <w:t>199</w:t>
      </w:r>
      <w:r>
        <w:rPr>
          <w:sz w:val="22"/>
          <w:szCs w:val="22"/>
        </w:rPr>
        <w:t xml:space="preserve">1).  </w:t>
      </w:r>
      <w:r w:rsidRPr="00F503B9">
        <w:rPr>
          <w:sz w:val="22"/>
          <w:szCs w:val="22"/>
        </w:rPr>
        <w:t>The Reliability of Survey Attitude Measurement</w:t>
      </w:r>
      <w:r>
        <w:rPr>
          <w:sz w:val="22"/>
          <w:szCs w:val="22"/>
        </w:rPr>
        <w:t xml:space="preserve">.  </w:t>
      </w:r>
      <w:r w:rsidRPr="00EA115A">
        <w:rPr>
          <w:i/>
          <w:iCs/>
          <w:sz w:val="22"/>
          <w:szCs w:val="22"/>
        </w:rPr>
        <w:t>Sociological Methods &amp; Research</w:t>
      </w:r>
      <w:r>
        <w:rPr>
          <w:sz w:val="22"/>
          <w:szCs w:val="22"/>
        </w:rPr>
        <w:t xml:space="preserve">, </w:t>
      </w:r>
      <w:r w:rsidRPr="00EA115A">
        <w:rPr>
          <w:i/>
          <w:iCs/>
          <w:sz w:val="22"/>
          <w:szCs w:val="22"/>
        </w:rPr>
        <w:t>20</w:t>
      </w:r>
      <w:r>
        <w:rPr>
          <w:sz w:val="22"/>
          <w:szCs w:val="22"/>
        </w:rPr>
        <w:t xml:space="preserve">, </w:t>
      </w:r>
      <w:r w:rsidRPr="00F503B9">
        <w:rPr>
          <w:sz w:val="22"/>
          <w:szCs w:val="22"/>
        </w:rPr>
        <w:t>139-181</w:t>
      </w:r>
      <w:r>
        <w:rPr>
          <w:sz w:val="22"/>
          <w:szCs w:val="22"/>
        </w:rPr>
        <w:t>.</w:t>
      </w:r>
    </w:p>
    <w:p w14:paraId="508F4735" w14:textId="77777777" w:rsidR="00D25453" w:rsidRPr="00F503B9" w:rsidRDefault="00D25453" w:rsidP="00D25453">
      <w:pPr>
        <w:rPr>
          <w:sz w:val="22"/>
          <w:szCs w:val="22"/>
        </w:rPr>
      </w:pPr>
      <w:r w:rsidRPr="00F503B9">
        <w:rPr>
          <w:sz w:val="22"/>
          <w:szCs w:val="22"/>
        </w:rPr>
        <w:t>Schuman</w:t>
      </w:r>
      <w:r>
        <w:rPr>
          <w:sz w:val="22"/>
          <w:szCs w:val="22"/>
        </w:rPr>
        <w:t xml:space="preserve">, H. (1972).  </w:t>
      </w:r>
      <w:r w:rsidRPr="0026703A">
        <w:rPr>
          <w:sz w:val="22"/>
          <w:szCs w:val="22"/>
          <w:lang w:val="fr-FR"/>
        </w:rPr>
        <w:t xml:space="preserve">Attitudes vs. Actions Versus Attitudes vs. Attitudes.  </w:t>
      </w:r>
      <w:r w:rsidRPr="0059214E">
        <w:rPr>
          <w:i/>
          <w:iCs/>
          <w:sz w:val="22"/>
          <w:szCs w:val="22"/>
        </w:rPr>
        <w:t>Public Opinion Quarterly</w:t>
      </w:r>
      <w:r>
        <w:rPr>
          <w:sz w:val="22"/>
          <w:szCs w:val="22"/>
        </w:rPr>
        <w:t xml:space="preserve">, </w:t>
      </w:r>
      <w:r w:rsidRPr="0059214E">
        <w:rPr>
          <w:i/>
          <w:iCs/>
          <w:sz w:val="22"/>
          <w:szCs w:val="22"/>
        </w:rPr>
        <w:t>36</w:t>
      </w:r>
      <w:r>
        <w:rPr>
          <w:sz w:val="22"/>
          <w:szCs w:val="22"/>
        </w:rPr>
        <w:t>, 347-354.</w:t>
      </w:r>
    </w:p>
    <w:p w14:paraId="23AB8B61" w14:textId="77777777" w:rsidR="00D25453" w:rsidRDefault="00D25453" w:rsidP="00D25453">
      <w:pPr>
        <w:rPr>
          <w:sz w:val="22"/>
          <w:szCs w:val="22"/>
        </w:rPr>
      </w:pPr>
    </w:p>
    <w:p w14:paraId="070EDAE3" w14:textId="77777777" w:rsidR="00D25453" w:rsidRPr="00F33FB6" w:rsidRDefault="00D25453" w:rsidP="00D25453">
      <w:pPr>
        <w:autoSpaceDE w:val="0"/>
        <w:autoSpaceDN w:val="0"/>
        <w:adjustRightInd w:val="0"/>
        <w:rPr>
          <w:sz w:val="22"/>
          <w:szCs w:val="22"/>
        </w:rPr>
      </w:pPr>
      <w:r w:rsidRPr="00F33FB6">
        <w:rPr>
          <w:sz w:val="22"/>
          <w:szCs w:val="22"/>
        </w:rPr>
        <w:t xml:space="preserve">Schwartz, Norbert, </w:t>
      </w:r>
      <w:proofErr w:type="spellStart"/>
      <w:r w:rsidRPr="00F33FB6">
        <w:rPr>
          <w:sz w:val="22"/>
          <w:szCs w:val="22"/>
        </w:rPr>
        <w:t>Knäuper</w:t>
      </w:r>
      <w:proofErr w:type="spellEnd"/>
      <w:r w:rsidRPr="00F33FB6">
        <w:rPr>
          <w:sz w:val="22"/>
          <w:szCs w:val="22"/>
        </w:rPr>
        <w:t xml:space="preserve">, B., </w:t>
      </w:r>
      <w:proofErr w:type="spellStart"/>
      <w:r w:rsidRPr="00F33FB6">
        <w:rPr>
          <w:sz w:val="22"/>
          <w:szCs w:val="22"/>
        </w:rPr>
        <w:t>Hippler</w:t>
      </w:r>
      <w:proofErr w:type="spellEnd"/>
      <w:r w:rsidRPr="00F33FB6">
        <w:rPr>
          <w:sz w:val="22"/>
          <w:szCs w:val="22"/>
        </w:rPr>
        <w:t xml:space="preserve">, H.J., Noelle-Neumann, E. and F. Clark (1991) “Rating Scales: Numeric Values May Change the Meaning of Scale Labels.”  </w:t>
      </w:r>
      <w:r w:rsidRPr="00F33FB6">
        <w:rPr>
          <w:i/>
          <w:sz w:val="22"/>
          <w:szCs w:val="22"/>
        </w:rPr>
        <w:t>Public Opinion Quarterly</w:t>
      </w:r>
      <w:r w:rsidRPr="00F33FB6">
        <w:rPr>
          <w:sz w:val="22"/>
          <w:szCs w:val="22"/>
        </w:rPr>
        <w:t xml:space="preserve"> 55: 618-630.</w:t>
      </w:r>
    </w:p>
    <w:p w14:paraId="5FEFF75A" w14:textId="77777777" w:rsidR="00D25453" w:rsidRDefault="00D25453" w:rsidP="00D25453">
      <w:pPr>
        <w:tabs>
          <w:tab w:val="left" w:pos="-720"/>
        </w:tabs>
        <w:suppressAutoHyphens/>
        <w:ind w:left="1260" w:hanging="1260"/>
        <w:rPr>
          <w:spacing w:val="-2"/>
          <w:sz w:val="22"/>
          <w:szCs w:val="22"/>
        </w:rPr>
      </w:pPr>
    </w:p>
    <w:p w14:paraId="13F11D14" w14:textId="7F5A5CC5" w:rsidR="00D25453" w:rsidRDefault="00D25453" w:rsidP="00D25453">
      <w:pPr>
        <w:rPr>
          <w:b/>
          <w:spacing w:val="-2"/>
          <w:sz w:val="22"/>
          <w:szCs w:val="22"/>
        </w:rPr>
      </w:pPr>
    </w:p>
    <w:p w14:paraId="6B36B60C" w14:textId="77777777" w:rsidR="00BD1842" w:rsidRDefault="00BD1842" w:rsidP="00D25453">
      <w:pPr>
        <w:rPr>
          <w:b/>
          <w:spacing w:val="-2"/>
          <w:sz w:val="22"/>
          <w:szCs w:val="22"/>
        </w:rPr>
      </w:pPr>
    </w:p>
    <w:p w14:paraId="386A8A39" w14:textId="77777777" w:rsidR="00970EC9" w:rsidRDefault="00970EC9" w:rsidP="00EC3076">
      <w:pPr>
        <w:tabs>
          <w:tab w:val="left" w:pos="-720"/>
        </w:tabs>
        <w:suppressAutoHyphens/>
        <w:ind w:left="1260" w:hanging="1260"/>
        <w:rPr>
          <w:b/>
          <w:spacing w:val="-2"/>
          <w:sz w:val="22"/>
          <w:szCs w:val="22"/>
        </w:rPr>
      </w:pPr>
    </w:p>
    <w:p w14:paraId="08449AAA" w14:textId="77777777" w:rsidR="00970EC9" w:rsidRDefault="00970EC9" w:rsidP="00EC3076">
      <w:pPr>
        <w:tabs>
          <w:tab w:val="left" w:pos="-720"/>
        </w:tabs>
        <w:suppressAutoHyphens/>
        <w:ind w:left="1260" w:hanging="1260"/>
        <w:rPr>
          <w:b/>
          <w:spacing w:val="-2"/>
          <w:sz w:val="22"/>
          <w:szCs w:val="22"/>
        </w:rPr>
      </w:pPr>
    </w:p>
    <w:p w14:paraId="61EF6CFA" w14:textId="77777777" w:rsidR="00092BBD" w:rsidRDefault="00092BBD" w:rsidP="00EC3076">
      <w:pPr>
        <w:tabs>
          <w:tab w:val="left" w:pos="-720"/>
        </w:tabs>
        <w:suppressAutoHyphens/>
        <w:ind w:left="1260" w:hanging="1260"/>
        <w:rPr>
          <w:b/>
          <w:spacing w:val="-2"/>
          <w:sz w:val="22"/>
          <w:szCs w:val="22"/>
        </w:rPr>
      </w:pPr>
      <w:r>
        <w:rPr>
          <w:b/>
          <w:spacing w:val="-2"/>
          <w:sz w:val="22"/>
          <w:szCs w:val="22"/>
        </w:rPr>
        <w:br w:type="page"/>
      </w:r>
    </w:p>
    <w:p w14:paraId="1F7422CB" w14:textId="7FC5CA50" w:rsidR="006433DD" w:rsidRDefault="000C3829" w:rsidP="00EC3076">
      <w:pPr>
        <w:tabs>
          <w:tab w:val="left" w:pos="-720"/>
        </w:tabs>
        <w:suppressAutoHyphens/>
        <w:ind w:left="1260" w:hanging="1260"/>
        <w:rPr>
          <w:b/>
          <w:spacing w:val="-2"/>
          <w:sz w:val="22"/>
          <w:szCs w:val="22"/>
        </w:rPr>
      </w:pPr>
      <w:r>
        <w:rPr>
          <w:b/>
          <w:spacing w:val="-2"/>
          <w:sz w:val="22"/>
          <w:szCs w:val="22"/>
        </w:rPr>
        <w:lastRenderedPageBreak/>
        <w:t>February 25</w:t>
      </w:r>
    </w:p>
    <w:p w14:paraId="23F53287" w14:textId="5A8E482F" w:rsidR="00EC3076" w:rsidRDefault="00710A87" w:rsidP="00EC3076">
      <w:pPr>
        <w:tabs>
          <w:tab w:val="left" w:pos="-720"/>
        </w:tabs>
        <w:suppressAutoHyphens/>
        <w:ind w:left="1260" w:hanging="1260"/>
        <w:rPr>
          <w:b/>
          <w:spacing w:val="-2"/>
          <w:sz w:val="22"/>
          <w:szCs w:val="22"/>
        </w:rPr>
      </w:pPr>
      <w:r>
        <w:rPr>
          <w:b/>
          <w:spacing w:val="-2"/>
          <w:sz w:val="22"/>
          <w:szCs w:val="22"/>
        </w:rPr>
        <w:t>Class</w:t>
      </w:r>
      <w:r w:rsidR="00311262">
        <w:rPr>
          <w:b/>
          <w:spacing w:val="-2"/>
          <w:sz w:val="22"/>
          <w:szCs w:val="22"/>
        </w:rPr>
        <w:t xml:space="preserve"> </w:t>
      </w:r>
      <w:r w:rsidR="00D25453">
        <w:rPr>
          <w:b/>
          <w:spacing w:val="-2"/>
          <w:sz w:val="22"/>
          <w:szCs w:val="22"/>
        </w:rPr>
        <w:t>7</w:t>
      </w:r>
      <w:r w:rsidR="00311262">
        <w:rPr>
          <w:b/>
          <w:spacing w:val="-2"/>
          <w:sz w:val="22"/>
          <w:szCs w:val="22"/>
        </w:rPr>
        <w:t xml:space="preserve">. </w:t>
      </w:r>
      <w:r w:rsidR="00EC3076">
        <w:rPr>
          <w:b/>
          <w:spacing w:val="-2"/>
          <w:sz w:val="22"/>
          <w:szCs w:val="22"/>
        </w:rPr>
        <w:t xml:space="preserve">Design of Self-Administered Questionnaires </w:t>
      </w:r>
    </w:p>
    <w:p w14:paraId="4F488648" w14:textId="77777777" w:rsidR="00EC3076" w:rsidRDefault="00EC3076" w:rsidP="00EC3076">
      <w:pPr>
        <w:tabs>
          <w:tab w:val="left" w:pos="-720"/>
        </w:tabs>
        <w:suppressAutoHyphens/>
        <w:ind w:left="1260" w:hanging="1260"/>
        <w:rPr>
          <w:b/>
          <w:spacing w:val="-2"/>
          <w:sz w:val="22"/>
          <w:szCs w:val="22"/>
        </w:rPr>
      </w:pPr>
      <w:r>
        <w:rPr>
          <w:b/>
          <w:spacing w:val="-2"/>
          <w:sz w:val="22"/>
          <w:szCs w:val="22"/>
        </w:rPr>
        <w:t>Instructor:  Geisen</w:t>
      </w:r>
    </w:p>
    <w:p w14:paraId="2C5454B2" w14:textId="77777777" w:rsidR="00EC3076" w:rsidRDefault="00EC3076" w:rsidP="00EC3076">
      <w:pPr>
        <w:tabs>
          <w:tab w:val="left" w:pos="-720"/>
        </w:tabs>
        <w:suppressAutoHyphens/>
        <w:ind w:left="1260" w:hanging="1260"/>
        <w:rPr>
          <w:b/>
          <w:spacing w:val="-2"/>
          <w:sz w:val="22"/>
          <w:szCs w:val="22"/>
        </w:rPr>
      </w:pPr>
    </w:p>
    <w:p w14:paraId="3A41F0A7" w14:textId="77777777" w:rsidR="00D81CBE" w:rsidRDefault="00EC3076" w:rsidP="00D81CBE">
      <w:pPr>
        <w:tabs>
          <w:tab w:val="left" w:pos="-720"/>
        </w:tabs>
        <w:suppressAutoHyphens/>
        <w:ind w:left="1260" w:hanging="1260"/>
        <w:rPr>
          <w:spacing w:val="-2"/>
          <w:sz w:val="22"/>
          <w:szCs w:val="22"/>
        </w:rPr>
      </w:pPr>
      <w:r>
        <w:rPr>
          <w:spacing w:val="-2"/>
          <w:sz w:val="22"/>
          <w:szCs w:val="22"/>
        </w:rPr>
        <w:t>Dillman, D.</w:t>
      </w:r>
      <w:r w:rsidR="00D81CBE">
        <w:rPr>
          <w:spacing w:val="-2"/>
          <w:sz w:val="22"/>
          <w:szCs w:val="22"/>
        </w:rPr>
        <w:t>, Smyth, J., &amp; Christian, L.</w:t>
      </w:r>
      <w:r>
        <w:rPr>
          <w:spacing w:val="-2"/>
          <w:sz w:val="22"/>
          <w:szCs w:val="22"/>
        </w:rPr>
        <w:t xml:space="preserve"> (20</w:t>
      </w:r>
      <w:r w:rsidR="00D81CBE">
        <w:rPr>
          <w:spacing w:val="-2"/>
          <w:sz w:val="22"/>
          <w:szCs w:val="22"/>
        </w:rPr>
        <w:t>14</w:t>
      </w:r>
      <w:r>
        <w:rPr>
          <w:spacing w:val="-2"/>
          <w:sz w:val="22"/>
          <w:szCs w:val="22"/>
        </w:rPr>
        <w:t xml:space="preserve">).  </w:t>
      </w:r>
      <w:r w:rsidR="00D81CBE">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xml:space="preserve">. New York:  John Wiley and Sons. Chapter </w:t>
      </w:r>
      <w:r w:rsidR="00D81CBE">
        <w:rPr>
          <w:spacing w:val="-2"/>
          <w:sz w:val="22"/>
          <w:szCs w:val="22"/>
        </w:rPr>
        <w:t>6</w:t>
      </w:r>
      <w:r>
        <w:rPr>
          <w:spacing w:val="-2"/>
          <w:sz w:val="22"/>
          <w:szCs w:val="22"/>
        </w:rPr>
        <w:t xml:space="preserve">:  pages </w:t>
      </w:r>
      <w:r w:rsidR="00D81CBE">
        <w:rPr>
          <w:spacing w:val="-2"/>
          <w:sz w:val="22"/>
          <w:szCs w:val="22"/>
        </w:rPr>
        <w:t>169-225</w:t>
      </w:r>
      <w:r>
        <w:rPr>
          <w:spacing w:val="-2"/>
          <w:sz w:val="22"/>
          <w:szCs w:val="22"/>
        </w:rPr>
        <w:t>.</w:t>
      </w:r>
    </w:p>
    <w:p w14:paraId="0EBA1528" w14:textId="77777777" w:rsidR="00D81CBE" w:rsidRDefault="00D81CBE" w:rsidP="00D81CBE">
      <w:pPr>
        <w:tabs>
          <w:tab w:val="left" w:pos="-720"/>
        </w:tabs>
        <w:suppressAutoHyphens/>
        <w:rPr>
          <w:spacing w:val="-2"/>
          <w:sz w:val="22"/>
          <w:szCs w:val="22"/>
        </w:rPr>
      </w:pPr>
    </w:p>
    <w:p w14:paraId="13CA54E2" w14:textId="77777777" w:rsidR="00250825" w:rsidRPr="00D81CBE" w:rsidRDefault="00D81CBE" w:rsidP="00D81CBE">
      <w:pPr>
        <w:tabs>
          <w:tab w:val="left" w:pos="-720"/>
        </w:tabs>
        <w:suppressAutoHyphens/>
        <w:ind w:left="1260" w:hanging="1260"/>
        <w:rPr>
          <w:spacing w:val="-2"/>
          <w:sz w:val="22"/>
          <w:szCs w:val="22"/>
        </w:rPr>
      </w:pPr>
      <w:r w:rsidRPr="00D81CBE">
        <w:rPr>
          <w:i/>
          <w:iCs/>
          <w:spacing w:val="-2"/>
          <w:sz w:val="22"/>
          <w:szCs w:val="22"/>
        </w:rPr>
        <w:t>Optional</w:t>
      </w:r>
      <w:r>
        <w:rPr>
          <w:spacing w:val="-2"/>
          <w:sz w:val="22"/>
          <w:szCs w:val="22"/>
        </w:rPr>
        <w:t xml:space="preserve">: Dillman, D., Smyth, J., &amp; Christian, L. (2014).  </w:t>
      </w:r>
      <w:r>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New York:  John Wiley and Sons. Chapter 10:  pages 351-396.</w:t>
      </w:r>
    </w:p>
    <w:p w14:paraId="5427222A" w14:textId="1D9C360F" w:rsidR="00250825" w:rsidRDefault="00250825" w:rsidP="00250825">
      <w:pPr>
        <w:rPr>
          <w:b/>
          <w:spacing w:val="-2"/>
          <w:sz w:val="22"/>
          <w:szCs w:val="22"/>
        </w:rPr>
      </w:pPr>
    </w:p>
    <w:p w14:paraId="752C6619" w14:textId="77777777" w:rsidR="00045979" w:rsidRDefault="00045979" w:rsidP="00250825">
      <w:pPr>
        <w:tabs>
          <w:tab w:val="left" w:pos="-720"/>
        </w:tabs>
        <w:suppressAutoHyphens/>
        <w:ind w:left="1260" w:hanging="1260"/>
        <w:rPr>
          <w:b/>
          <w:sz w:val="22"/>
          <w:szCs w:val="22"/>
        </w:rPr>
      </w:pPr>
    </w:p>
    <w:p w14:paraId="769AE4BF" w14:textId="4C91D093" w:rsidR="00045979" w:rsidRDefault="00045979" w:rsidP="00250825">
      <w:pPr>
        <w:tabs>
          <w:tab w:val="left" w:pos="-720"/>
        </w:tabs>
        <w:suppressAutoHyphens/>
        <w:ind w:left="1260" w:hanging="1260"/>
        <w:rPr>
          <w:b/>
          <w:sz w:val="22"/>
          <w:szCs w:val="22"/>
        </w:rPr>
      </w:pPr>
      <w:r>
        <w:rPr>
          <w:b/>
          <w:sz w:val="22"/>
          <w:szCs w:val="22"/>
        </w:rPr>
        <w:t xml:space="preserve">March </w:t>
      </w:r>
      <w:r w:rsidR="000C3829">
        <w:rPr>
          <w:b/>
          <w:sz w:val="22"/>
          <w:szCs w:val="22"/>
        </w:rPr>
        <w:t>4</w:t>
      </w:r>
    </w:p>
    <w:p w14:paraId="7C568AB5" w14:textId="505623A4" w:rsidR="00250825" w:rsidRDefault="00311262" w:rsidP="00250825">
      <w:pPr>
        <w:tabs>
          <w:tab w:val="left" w:pos="-720"/>
        </w:tabs>
        <w:suppressAutoHyphens/>
        <w:ind w:left="1260" w:hanging="1260"/>
        <w:rPr>
          <w:b/>
          <w:spacing w:val="-2"/>
          <w:sz w:val="22"/>
          <w:szCs w:val="22"/>
        </w:rPr>
      </w:pPr>
      <w:r>
        <w:rPr>
          <w:b/>
          <w:sz w:val="22"/>
          <w:szCs w:val="22"/>
        </w:rPr>
        <w:t xml:space="preserve">Class </w:t>
      </w:r>
      <w:r w:rsidR="00D25453">
        <w:rPr>
          <w:b/>
          <w:sz w:val="22"/>
          <w:szCs w:val="22"/>
        </w:rPr>
        <w:t>8</w:t>
      </w:r>
      <w:r>
        <w:rPr>
          <w:b/>
          <w:sz w:val="22"/>
          <w:szCs w:val="22"/>
        </w:rPr>
        <w:t xml:space="preserve">. </w:t>
      </w:r>
      <w:r w:rsidR="00250825" w:rsidRPr="00A4302D">
        <w:rPr>
          <w:b/>
          <w:spacing w:val="-2"/>
          <w:sz w:val="22"/>
          <w:szCs w:val="22"/>
        </w:rPr>
        <w:t>Web and Mobile Phone Surveys</w:t>
      </w:r>
    </w:p>
    <w:p w14:paraId="51F3C528" w14:textId="77777777" w:rsidR="00A14B45" w:rsidRDefault="00A14B45" w:rsidP="00A14B45">
      <w:pPr>
        <w:tabs>
          <w:tab w:val="left" w:pos="-720"/>
        </w:tabs>
        <w:suppressAutoHyphens/>
        <w:ind w:left="1260" w:hanging="1260"/>
        <w:rPr>
          <w:b/>
          <w:spacing w:val="-2"/>
          <w:sz w:val="22"/>
          <w:szCs w:val="22"/>
        </w:rPr>
      </w:pPr>
      <w:r w:rsidRPr="004F6645">
        <w:rPr>
          <w:b/>
          <w:spacing w:val="-2"/>
          <w:sz w:val="22"/>
          <w:szCs w:val="22"/>
        </w:rPr>
        <w:t xml:space="preserve">Assignment 3 due by 4:30 pm </w:t>
      </w:r>
    </w:p>
    <w:p w14:paraId="1F143FB6" w14:textId="10FAA77D" w:rsidR="00250825" w:rsidRDefault="00250825" w:rsidP="00250825">
      <w:pPr>
        <w:tabs>
          <w:tab w:val="left" w:pos="-720"/>
        </w:tabs>
        <w:suppressAutoHyphens/>
        <w:ind w:left="1260" w:hanging="1260"/>
        <w:rPr>
          <w:b/>
          <w:spacing w:val="-2"/>
          <w:sz w:val="22"/>
          <w:szCs w:val="22"/>
        </w:rPr>
      </w:pPr>
      <w:r w:rsidRPr="00A4302D">
        <w:rPr>
          <w:b/>
          <w:spacing w:val="-2"/>
          <w:sz w:val="22"/>
          <w:szCs w:val="22"/>
        </w:rPr>
        <w:t xml:space="preserve">Instructor:  </w:t>
      </w:r>
      <w:r>
        <w:rPr>
          <w:b/>
          <w:spacing w:val="-2"/>
          <w:sz w:val="22"/>
          <w:szCs w:val="22"/>
        </w:rPr>
        <w:t>Geisen</w:t>
      </w:r>
    </w:p>
    <w:p w14:paraId="66DCE9A1" w14:textId="77777777" w:rsidR="00250825" w:rsidRDefault="00250825" w:rsidP="00250825">
      <w:pPr>
        <w:tabs>
          <w:tab w:val="left" w:pos="-720"/>
        </w:tabs>
        <w:suppressAutoHyphens/>
        <w:ind w:left="1260" w:hanging="1260"/>
        <w:rPr>
          <w:b/>
          <w:spacing w:val="-2"/>
          <w:sz w:val="22"/>
          <w:szCs w:val="22"/>
        </w:rPr>
      </w:pPr>
    </w:p>
    <w:p w14:paraId="43FBAE63" w14:textId="77777777" w:rsidR="00250825" w:rsidRDefault="00250825" w:rsidP="00250825">
      <w:pPr>
        <w:tabs>
          <w:tab w:val="left" w:pos="-720"/>
        </w:tabs>
        <w:suppressAutoHyphens/>
        <w:ind w:left="1260" w:hanging="1260"/>
        <w:rPr>
          <w:bCs/>
          <w:spacing w:val="-2"/>
          <w:sz w:val="22"/>
          <w:szCs w:val="22"/>
        </w:rPr>
      </w:pPr>
    </w:p>
    <w:p w14:paraId="295DF132" w14:textId="77777777" w:rsidR="00D81CBE" w:rsidRDefault="00D81CBE" w:rsidP="00D81CBE">
      <w:pPr>
        <w:tabs>
          <w:tab w:val="left" w:pos="-720"/>
        </w:tabs>
        <w:suppressAutoHyphens/>
        <w:ind w:left="1260" w:hanging="1260"/>
        <w:rPr>
          <w:spacing w:val="-2"/>
          <w:sz w:val="22"/>
          <w:szCs w:val="22"/>
        </w:rPr>
      </w:pPr>
      <w:r>
        <w:rPr>
          <w:spacing w:val="-2"/>
          <w:sz w:val="22"/>
          <w:szCs w:val="22"/>
        </w:rPr>
        <w:t xml:space="preserve">Dillman, D., Smyth, J., &amp; Christian, L. (2014).  </w:t>
      </w:r>
      <w:r>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xml:space="preserve">. New York:  John Wiley and Sons. Chapter </w:t>
      </w:r>
      <w:r w:rsidR="00ED4081">
        <w:rPr>
          <w:spacing w:val="-2"/>
          <w:sz w:val="22"/>
          <w:szCs w:val="22"/>
        </w:rPr>
        <w:t>9</w:t>
      </w:r>
      <w:r>
        <w:rPr>
          <w:spacing w:val="-2"/>
          <w:sz w:val="22"/>
          <w:szCs w:val="22"/>
        </w:rPr>
        <w:t>:  pages 301-349.</w:t>
      </w:r>
    </w:p>
    <w:p w14:paraId="13FACDDA" w14:textId="77777777" w:rsidR="00250825" w:rsidRDefault="00250825" w:rsidP="00250825">
      <w:pPr>
        <w:tabs>
          <w:tab w:val="left" w:pos="-720"/>
        </w:tabs>
        <w:suppressAutoHyphens/>
        <w:ind w:left="1260" w:hanging="1260"/>
        <w:rPr>
          <w:bCs/>
          <w:spacing w:val="-2"/>
          <w:sz w:val="22"/>
          <w:szCs w:val="22"/>
        </w:rPr>
      </w:pPr>
    </w:p>
    <w:p w14:paraId="52649881" w14:textId="77777777" w:rsidR="00BD1842" w:rsidRDefault="00BD1842" w:rsidP="00EC3076">
      <w:pPr>
        <w:tabs>
          <w:tab w:val="left" w:pos="-720"/>
        </w:tabs>
        <w:suppressAutoHyphens/>
        <w:ind w:left="1260" w:hanging="1260"/>
        <w:rPr>
          <w:b/>
          <w:spacing w:val="-2"/>
          <w:sz w:val="22"/>
          <w:szCs w:val="22"/>
        </w:rPr>
      </w:pPr>
    </w:p>
    <w:p w14:paraId="12280626" w14:textId="77777777" w:rsidR="00092BBD" w:rsidRDefault="00092BBD" w:rsidP="00EC3076">
      <w:pPr>
        <w:tabs>
          <w:tab w:val="left" w:pos="-720"/>
        </w:tabs>
        <w:suppressAutoHyphens/>
        <w:ind w:left="1260" w:hanging="1260"/>
        <w:rPr>
          <w:b/>
          <w:spacing w:val="-2"/>
          <w:sz w:val="22"/>
          <w:szCs w:val="22"/>
        </w:rPr>
      </w:pPr>
      <w:r>
        <w:rPr>
          <w:b/>
          <w:spacing w:val="-2"/>
          <w:sz w:val="22"/>
          <w:szCs w:val="22"/>
        </w:rPr>
        <w:br w:type="page"/>
      </w:r>
    </w:p>
    <w:p w14:paraId="19E67812" w14:textId="2F6D60D1" w:rsidR="006433DD" w:rsidRDefault="00ED4517" w:rsidP="00EC3076">
      <w:pPr>
        <w:tabs>
          <w:tab w:val="left" w:pos="-720"/>
        </w:tabs>
        <w:suppressAutoHyphens/>
        <w:ind w:left="1260" w:hanging="1260"/>
        <w:rPr>
          <w:b/>
          <w:spacing w:val="-2"/>
          <w:sz w:val="22"/>
          <w:szCs w:val="22"/>
        </w:rPr>
      </w:pPr>
      <w:r>
        <w:rPr>
          <w:b/>
          <w:spacing w:val="-2"/>
          <w:sz w:val="22"/>
          <w:szCs w:val="22"/>
        </w:rPr>
        <w:lastRenderedPageBreak/>
        <w:t xml:space="preserve">March </w:t>
      </w:r>
      <w:r w:rsidR="00092BBD">
        <w:rPr>
          <w:b/>
          <w:spacing w:val="-2"/>
          <w:sz w:val="22"/>
          <w:szCs w:val="22"/>
        </w:rPr>
        <w:t>11</w:t>
      </w:r>
    </w:p>
    <w:p w14:paraId="1111B991" w14:textId="7AF81264" w:rsidR="00283611" w:rsidRDefault="00311262" w:rsidP="00EC3076">
      <w:pPr>
        <w:tabs>
          <w:tab w:val="left" w:pos="-720"/>
        </w:tabs>
        <w:suppressAutoHyphens/>
        <w:ind w:left="1260" w:hanging="1260"/>
        <w:rPr>
          <w:b/>
          <w:spacing w:val="-2"/>
          <w:sz w:val="22"/>
          <w:szCs w:val="22"/>
        </w:rPr>
      </w:pPr>
      <w:r>
        <w:rPr>
          <w:b/>
          <w:spacing w:val="-2"/>
          <w:sz w:val="22"/>
          <w:szCs w:val="22"/>
        </w:rPr>
        <w:t xml:space="preserve">Class 9. </w:t>
      </w:r>
      <w:r w:rsidR="00283611">
        <w:rPr>
          <w:b/>
          <w:spacing w:val="-2"/>
          <w:sz w:val="22"/>
          <w:szCs w:val="22"/>
        </w:rPr>
        <w:t xml:space="preserve">Questionnaire Pretesting Methods </w:t>
      </w:r>
      <w:r w:rsidR="00FC113F">
        <w:rPr>
          <w:b/>
          <w:spacing w:val="-2"/>
          <w:sz w:val="22"/>
          <w:szCs w:val="22"/>
        </w:rPr>
        <w:t>1</w:t>
      </w:r>
    </w:p>
    <w:p w14:paraId="158A8ACD" w14:textId="39991A30" w:rsidR="00EC3076" w:rsidRDefault="00EC3076" w:rsidP="00941868">
      <w:pPr>
        <w:tabs>
          <w:tab w:val="left" w:pos="-720"/>
        </w:tabs>
        <w:suppressAutoHyphens/>
        <w:ind w:left="1260" w:hanging="1260"/>
        <w:rPr>
          <w:b/>
          <w:spacing w:val="-2"/>
          <w:sz w:val="22"/>
          <w:szCs w:val="22"/>
        </w:rPr>
      </w:pPr>
      <w:r>
        <w:rPr>
          <w:b/>
          <w:spacing w:val="-2"/>
          <w:sz w:val="22"/>
          <w:szCs w:val="22"/>
        </w:rPr>
        <w:t xml:space="preserve">Assignment 4 available on class website </w:t>
      </w:r>
    </w:p>
    <w:p w14:paraId="7EFB97FC" w14:textId="3FC2BD90" w:rsidR="00416F68" w:rsidRDefault="00416F68" w:rsidP="00283611">
      <w:pPr>
        <w:tabs>
          <w:tab w:val="left" w:pos="-720"/>
        </w:tabs>
        <w:suppressAutoHyphens/>
        <w:ind w:left="1260" w:hanging="1260"/>
        <w:rPr>
          <w:b/>
          <w:spacing w:val="-2"/>
          <w:sz w:val="22"/>
          <w:szCs w:val="22"/>
        </w:rPr>
      </w:pPr>
      <w:r>
        <w:rPr>
          <w:b/>
          <w:spacing w:val="-2"/>
          <w:sz w:val="22"/>
          <w:szCs w:val="22"/>
        </w:rPr>
        <w:t xml:space="preserve">Instructor:  </w:t>
      </w:r>
      <w:r w:rsidR="00D25453">
        <w:rPr>
          <w:b/>
          <w:spacing w:val="-2"/>
          <w:sz w:val="22"/>
          <w:szCs w:val="22"/>
        </w:rPr>
        <w:t>Peytcheva</w:t>
      </w:r>
    </w:p>
    <w:p w14:paraId="1502A39F" w14:textId="77777777" w:rsidR="00283611" w:rsidRDefault="00283611" w:rsidP="00283611">
      <w:pPr>
        <w:tabs>
          <w:tab w:val="left" w:pos="-720"/>
        </w:tabs>
        <w:suppressAutoHyphens/>
        <w:ind w:left="1260" w:hanging="1260"/>
        <w:rPr>
          <w:bCs/>
          <w:spacing w:val="-2"/>
          <w:sz w:val="22"/>
          <w:szCs w:val="22"/>
        </w:rPr>
      </w:pPr>
    </w:p>
    <w:p w14:paraId="214BD505" w14:textId="77777777" w:rsidR="00283611" w:rsidRPr="00617AB3" w:rsidRDefault="00283611" w:rsidP="00283611">
      <w:pPr>
        <w:tabs>
          <w:tab w:val="left" w:pos="-720"/>
        </w:tabs>
        <w:suppressAutoHyphens/>
        <w:ind w:left="1260" w:hanging="1260"/>
        <w:rPr>
          <w:bCs/>
          <w:spacing w:val="-2"/>
          <w:sz w:val="22"/>
          <w:szCs w:val="22"/>
        </w:rPr>
      </w:pPr>
      <w:r w:rsidRPr="00617AB3">
        <w:rPr>
          <w:bCs/>
          <w:spacing w:val="-2"/>
          <w:sz w:val="22"/>
          <w:szCs w:val="22"/>
        </w:rPr>
        <w:t>Willis</w:t>
      </w:r>
      <w:r>
        <w:rPr>
          <w:bCs/>
          <w:spacing w:val="-2"/>
          <w:sz w:val="22"/>
          <w:szCs w:val="22"/>
        </w:rPr>
        <w:t xml:space="preserve"> (2005)</w:t>
      </w:r>
      <w:r w:rsidRPr="00617AB3">
        <w:rPr>
          <w:bCs/>
          <w:spacing w:val="-2"/>
          <w:sz w:val="22"/>
          <w:szCs w:val="22"/>
        </w:rPr>
        <w:t xml:space="preserve"> Chapters 1, 4, 5, </w:t>
      </w:r>
      <w:r>
        <w:rPr>
          <w:bCs/>
          <w:spacing w:val="-2"/>
          <w:sz w:val="22"/>
          <w:szCs w:val="22"/>
        </w:rPr>
        <w:t xml:space="preserve">and </w:t>
      </w:r>
      <w:r w:rsidRPr="00617AB3">
        <w:rPr>
          <w:bCs/>
          <w:spacing w:val="-2"/>
          <w:sz w:val="22"/>
          <w:szCs w:val="22"/>
        </w:rPr>
        <w:t>14</w:t>
      </w:r>
      <w:r>
        <w:rPr>
          <w:bCs/>
          <w:spacing w:val="-2"/>
          <w:sz w:val="22"/>
          <w:szCs w:val="22"/>
        </w:rPr>
        <w:t>.</w:t>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p>
    <w:p w14:paraId="7537D484" w14:textId="77777777" w:rsidR="00283611" w:rsidRPr="00617AB3" w:rsidRDefault="00283611" w:rsidP="00283611">
      <w:pPr>
        <w:tabs>
          <w:tab w:val="left" w:pos="-720"/>
        </w:tabs>
        <w:suppressAutoHyphens/>
        <w:ind w:left="1260" w:hanging="1260"/>
        <w:rPr>
          <w:bCs/>
          <w:spacing w:val="-2"/>
          <w:sz w:val="22"/>
          <w:szCs w:val="22"/>
        </w:rPr>
      </w:pPr>
    </w:p>
    <w:p w14:paraId="79E0B287" w14:textId="77777777" w:rsidR="00283611" w:rsidRPr="00617AB3" w:rsidRDefault="00283611" w:rsidP="00283611">
      <w:pPr>
        <w:tabs>
          <w:tab w:val="left" w:pos="-720"/>
        </w:tabs>
        <w:suppressAutoHyphens/>
        <w:ind w:left="1260" w:hanging="1260"/>
        <w:rPr>
          <w:bCs/>
          <w:spacing w:val="-2"/>
          <w:sz w:val="22"/>
          <w:szCs w:val="22"/>
        </w:rPr>
      </w:pPr>
      <w:r w:rsidRPr="00617AB3">
        <w:rPr>
          <w:bCs/>
          <w:spacing w:val="-2"/>
          <w:sz w:val="22"/>
          <w:szCs w:val="22"/>
        </w:rPr>
        <w:t>Fowler,</w:t>
      </w:r>
      <w:r>
        <w:rPr>
          <w:bCs/>
          <w:spacing w:val="-2"/>
          <w:sz w:val="22"/>
          <w:szCs w:val="22"/>
        </w:rPr>
        <w:t xml:space="preserve"> (1995), </w:t>
      </w:r>
      <w:r w:rsidRPr="00617AB3">
        <w:rPr>
          <w:bCs/>
          <w:spacing w:val="-2"/>
          <w:sz w:val="22"/>
          <w:szCs w:val="22"/>
        </w:rPr>
        <w:t>Ch</w:t>
      </w:r>
      <w:r>
        <w:rPr>
          <w:bCs/>
          <w:spacing w:val="-2"/>
          <w:sz w:val="22"/>
          <w:szCs w:val="22"/>
        </w:rPr>
        <w:t>apters</w:t>
      </w:r>
      <w:r w:rsidRPr="00617AB3">
        <w:rPr>
          <w:bCs/>
          <w:spacing w:val="-2"/>
          <w:sz w:val="22"/>
          <w:szCs w:val="22"/>
        </w:rPr>
        <w:t xml:space="preserve"> 5</w:t>
      </w:r>
      <w:r>
        <w:rPr>
          <w:bCs/>
          <w:spacing w:val="-2"/>
          <w:sz w:val="22"/>
          <w:szCs w:val="22"/>
        </w:rPr>
        <w:t xml:space="preserve"> and</w:t>
      </w:r>
      <w:r w:rsidRPr="00617AB3">
        <w:rPr>
          <w:bCs/>
          <w:spacing w:val="-2"/>
          <w:sz w:val="22"/>
          <w:szCs w:val="22"/>
        </w:rPr>
        <w:t xml:space="preserve"> 7</w:t>
      </w:r>
      <w:r w:rsidRPr="00617AB3">
        <w:rPr>
          <w:bCs/>
          <w:spacing w:val="-2"/>
          <w:sz w:val="22"/>
          <w:szCs w:val="22"/>
        </w:rPr>
        <w:tab/>
      </w:r>
      <w:r>
        <w:rPr>
          <w:bCs/>
          <w:spacing w:val="-2"/>
          <w:sz w:val="22"/>
          <w:szCs w:val="22"/>
        </w:rPr>
        <w:t>.</w:t>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p>
    <w:p w14:paraId="3C2DD882" w14:textId="77777777" w:rsidR="00283611" w:rsidRPr="00617AB3" w:rsidRDefault="00283611" w:rsidP="00283611">
      <w:pPr>
        <w:tabs>
          <w:tab w:val="left" w:pos="-720"/>
        </w:tabs>
        <w:suppressAutoHyphens/>
        <w:ind w:left="1260" w:hanging="1260"/>
        <w:rPr>
          <w:bCs/>
          <w:spacing w:val="-2"/>
          <w:sz w:val="22"/>
          <w:szCs w:val="22"/>
        </w:rPr>
      </w:pPr>
    </w:p>
    <w:p w14:paraId="45D7C99E" w14:textId="77777777" w:rsidR="00283611" w:rsidRDefault="00283611" w:rsidP="00283611">
      <w:pPr>
        <w:tabs>
          <w:tab w:val="left" w:pos="-720"/>
        </w:tabs>
        <w:suppressAutoHyphens/>
        <w:ind w:left="1260" w:hanging="1260"/>
        <w:rPr>
          <w:bCs/>
          <w:spacing w:val="-2"/>
          <w:sz w:val="22"/>
          <w:szCs w:val="22"/>
        </w:rPr>
      </w:pPr>
      <w:r>
        <w:rPr>
          <w:bCs/>
          <w:spacing w:val="-2"/>
          <w:sz w:val="22"/>
          <w:szCs w:val="22"/>
        </w:rPr>
        <w:t xml:space="preserve">Fowler, F.J. (2004) “The Case for More Split-Sample Experiments in Developing Survey Instruments.”  In Presser, S., </w:t>
      </w:r>
      <w:proofErr w:type="spellStart"/>
      <w:r>
        <w:rPr>
          <w:bCs/>
          <w:spacing w:val="-2"/>
          <w:sz w:val="22"/>
          <w:szCs w:val="22"/>
        </w:rPr>
        <w:t>Rothgeb</w:t>
      </w:r>
      <w:proofErr w:type="spellEnd"/>
      <w:r>
        <w:rPr>
          <w:bCs/>
          <w:spacing w:val="-2"/>
          <w:sz w:val="22"/>
          <w:szCs w:val="22"/>
        </w:rPr>
        <w:t xml:space="preserve">, J.M., Couper, M.P., </w:t>
      </w:r>
      <w:proofErr w:type="spellStart"/>
      <w:r>
        <w:rPr>
          <w:bCs/>
          <w:spacing w:val="-2"/>
          <w:sz w:val="22"/>
          <w:szCs w:val="22"/>
        </w:rPr>
        <w:t>Lessler</w:t>
      </w:r>
      <w:proofErr w:type="spellEnd"/>
      <w:r>
        <w:rPr>
          <w:bCs/>
          <w:spacing w:val="-2"/>
          <w:sz w:val="22"/>
          <w:szCs w:val="22"/>
        </w:rPr>
        <w:t>, J.T., Martin, E., Martin, J. and E. Singer (eds) Methods for Testing and Evaluating Survey Questionnaires.  Hoboken, NJ: John Wiley &amp; Sons, pp. 173 – 188.</w:t>
      </w:r>
    </w:p>
    <w:p w14:paraId="025E9CCD" w14:textId="77777777" w:rsidR="00283611" w:rsidRDefault="00283611" w:rsidP="00283611">
      <w:pPr>
        <w:tabs>
          <w:tab w:val="left" w:pos="-720"/>
        </w:tabs>
        <w:suppressAutoHyphens/>
        <w:ind w:left="1260" w:hanging="1260"/>
        <w:rPr>
          <w:bCs/>
          <w:spacing w:val="-2"/>
          <w:sz w:val="22"/>
          <w:szCs w:val="22"/>
        </w:rPr>
      </w:pPr>
    </w:p>
    <w:p w14:paraId="02B21541" w14:textId="77777777" w:rsidR="00283611" w:rsidRPr="00B45BD8" w:rsidRDefault="00283611" w:rsidP="00283611">
      <w:pPr>
        <w:tabs>
          <w:tab w:val="left" w:pos="-720"/>
        </w:tabs>
        <w:suppressAutoHyphens/>
        <w:ind w:left="1260" w:hanging="1260"/>
        <w:rPr>
          <w:bCs/>
          <w:spacing w:val="-2"/>
          <w:sz w:val="22"/>
          <w:szCs w:val="22"/>
        </w:rPr>
      </w:pPr>
      <w:r>
        <w:rPr>
          <w:bCs/>
          <w:spacing w:val="-2"/>
          <w:sz w:val="22"/>
          <w:szCs w:val="22"/>
        </w:rPr>
        <w:t xml:space="preserve">Esposito, J.L. and J. M. </w:t>
      </w:r>
      <w:proofErr w:type="spellStart"/>
      <w:r>
        <w:rPr>
          <w:bCs/>
          <w:spacing w:val="-2"/>
          <w:sz w:val="22"/>
          <w:szCs w:val="22"/>
        </w:rPr>
        <w:t>Rothgeb</w:t>
      </w:r>
      <w:proofErr w:type="spellEnd"/>
      <w:r>
        <w:rPr>
          <w:bCs/>
          <w:spacing w:val="-2"/>
          <w:sz w:val="22"/>
          <w:szCs w:val="22"/>
        </w:rPr>
        <w:t xml:space="preserve"> (1997) “Evaluating Survey Data:  Making the Transition from Pretesting to Quality Assessment.”  </w:t>
      </w:r>
      <w:proofErr w:type="spellStart"/>
      <w:r>
        <w:rPr>
          <w:bCs/>
          <w:spacing w:val="-2"/>
          <w:sz w:val="22"/>
          <w:szCs w:val="22"/>
        </w:rPr>
        <w:t>Lyberg</w:t>
      </w:r>
      <w:proofErr w:type="spellEnd"/>
      <w:r>
        <w:rPr>
          <w:bCs/>
          <w:spacing w:val="-2"/>
          <w:sz w:val="22"/>
          <w:szCs w:val="22"/>
        </w:rPr>
        <w:t xml:space="preserve">, L., Biemer, P., Collins, M., de Leeuw, E., </w:t>
      </w:r>
      <w:proofErr w:type="spellStart"/>
      <w:r>
        <w:rPr>
          <w:bCs/>
          <w:spacing w:val="-2"/>
          <w:sz w:val="22"/>
          <w:szCs w:val="22"/>
        </w:rPr>
        <w:t>Dippo</w:t>
      </w:r>
      <w:proofErr w:type="spellEnd"/>
      <w:r>
        <w:rPr>
          <w:bCs/>
          <w:spacing w:val="-2"/>
          <w:sz w:val="22"/>
          <w:szCs w:val="22"/>
        </w:rPr>
        <w:t xml:space="preserve">, C., Schwarz, N. and D. </w:t>
      </w:r>
      <w:proofErr w:type="spellStart"/>
      <w:r>
        <w:rPr>
          <w:bCs/>
          <w:spacing w:val="-2"/>
          <w:sz w:val="22"/>
          <w:szCs w:val="22"/>
        </w:rPr>
        <w:t>Trewin</w:t>
      </w:r>
      <w:proofErr w:type="spellEnd"/>
      <w:r>
        <w:rPr>
          <w:bCs/>
          <w:spacing w:val="-2"/>
          <w:sz w:val="22"/>
          <w:szCs w:val="22"/>
        </w:rPr>
        <w:t xml:space="preserve"> (eds) </w:t>
      </w:r>
      <w:r w:rsidRPr="006C7336">
        <w:rPr>
          <w:bCs/>
          <w:i/>
          <w:spacing w:val="-2"/>
          <w:sz w:val="22"/>
          <w:szCs w:val="22"/>
        </w:rPr>
        <w:t>Survey Measurement and Process Quality</w:t>
      </w:r>
      <w:r>
        <w:rPr>
          <w:bCs/>
          <w:spacing w:val="-2"/>
          <w:sz w:val="22"/>
          <w:szCs w:val="22"/>
        </w:rPr>
        <w:t>.  New York:  John Wiley &amp; Sons.  pp. 541 – 572.</w:t>
      </w:r>
    </w:p>
    <w:p w14:paraId="04E61B9C" w14:textId="77777777" w:rsidR="00283611" w:rsidRDefault="00283611" w:rsidP="00283611">
      <w:pPr>
        <w:rPr>
          <w:b/>
          <w:sz w:val="22"/>
          <w:szCs w:val="22"/>
        </w:rPr>
      </w:pPr>
    </w:p>
    <w:p w14:paraId="5538FEFD" w14:textId="77777777" w:rsidR="00092BBD" w:rsidRDefault="00092BBD" w:rsidP="00092BBD">
      <w:pPr>
        <w:tabs>
          <w:tab w:val="left" w:pos="-720"/>
        </w:tabs>
        <w:suppressAutoHyphens/>
        <w:ind w:left="1260" w:hanging="1260"/>
        <w:rPr>
          <w:b/>
          <w:sz w:val="22"/>
          <w:szCs w:val="22"/>
        </w:rPr>
      </w:pPr>
    </w:p>
    <w:p w14:paraId="0481600C" w14:textId="77777777" w:rsidR="00092BBD" w:rsidRDefault="00092BBD" w:rsidP="00092BBD">
      <w:pPr>
        <w:tabs>
          <w:tab w:val="left" w:pos="-720"/>
        </w:tabs>
        <w:suppressAutoHyphens/>
        <w:ind w:left="1260" w:hanging="1260"/>
        <w:rPr>
          <w:b/>
          <w:sz w:val="22"/>
          <w:szCs w:val="22"/>
        </w:rPr>
      </w:pPr>
    </w:p>
    <w:p w14:paraId="1812166C" w14:textId="069B07A8" w:rsidR="00092BBD" w:rsidRDefault="00092BBD" w:rsidP="00092BBD">
      <w:pPr>
        <w:tabs>
          <w:tab w:val="left" w:pos="-720"/>
        </w:tabs>
        <w:suppressAutoHyphens/>
        <w:ind w:left="1260" w:hanging="1260"/>
        <w:rPr>
          <w:b/>
          <w:sz w:val="22"/>
          <w:szCs w:val="22"/>
        </w:rPr>
      </w:pPr>
      <w:r>
        <w:rPr>
          <w:b/>
          <w:sz w:val="22"/>
          <w:szCs w:val="22"/>
        </w:rPr>
        <w:t>March 18</w:t>
      </w:r>
    </w:p>
    <w:p w14:paraId="08F2DADF" w14:textId="77777777" w:rsidR="00092BBD" w:rsidRDefault="00092BBD" w:rsidP="00092BBD">
      <w:pPr>
        <w:tabs>
          <w:tab w:val="left" w:pos="-720"/>
        </w:tabs>
        <w:suppressAutoHyphens/>
        <w:ind w:left="1260" w:hanging="1260"/>
        <w:rPr>
          <w:b/>
          <w:sz w:val="22"/>
          <w:szCs w:val="22"/>
        </w:rPr>
      </w:pPr>
      <w:r>
        <w:rPr>
          <w:b/>
          <w:sz w:val="22"/>
          <w:szCs w:val="22"/>
        </w:rPr>
        <w:t>No Class – Spring Break</w:t>
      </w:r>
    </w:p>
    <w:p w14:paraId="67C341E0" w14:textId="77777777" w:rsidR="00092BBD" w:rsidRDefault="00092BBD" w:rsidP="00092BBD">
      <w:pPr>
        <w:tabs>
          <w:tab w:val="left" w:pos="-720"/>
        </w:tabs>
        <w:suppressAutoHyphens/>
        <w:ind w:left="1260" w:hanging="1260"/>
        <w:rPr>
          <w:b/>
          <w:sz w:val="22"/>
          <w:szCs w:val="22"/>
        </w:rPr>
      </w:pPr>
    </w:p>
    <w:p w14:paraId="345D8E5A" w14:textId="77777777" w:rsidR="004C1C43" w:rsidRDefault="004C1C43" w:rsidP="00503C9E">
      <w:pPr>
        <w:tabs>
          <w:tab w:val="left" w:pos="-720"/>
        </w:tabs>
        <w:suppressAutoHyphens/>
        <w:rPr>
          <w:b/>
          <w:bCs/>
          <w:spacing w:val="-2"/>
          <w:sz w:val="22"/>
          <w:szCs w:val="22"/>
        </w:rPr>
      </w:pPr>
    </w:p>
    <w:p w14:paraId="6C33DEBE" w14:textId="77777777" w:rsidR="00092BBD" w:rsidRDefault="00092BBD" w:rsidP="00503C9E">
      <w:pPr>
        <w:tabs>
          <w:tab w:val="left" w:pos="-720"/>
        </w:tabs>
        <w:suppressAutoHyphens/>
        <w:rPr>
          <w:b/>
          <w:bCs/>
          <w:spacing w:val="-2"/>
          <w:sz w:val="22"/>
          <w:szCs w:val="22"/>
        </w:rPr>
      </w:pPr>
    </w:p>
    <w:p w14:paraId="43B9A6AC" w14:textId="77777777" w:rsidR="00092BBD" w:rsidRDefault="00092BBD" w:rsidP="00503C9E">
      <w:pPr>
        <w:tabs>
          <w:tab w:val="left" w:pos="-720"/>
        </w:tabs>
        <w:suppressAutoHyphens/>
        <w:rPr>
          <w:b/>
          <w:bCs/>
          <w:spacing w:val="-2"/>
          <w:sz w:val="22"/>
          <w:szCs w:val="22"/>
        </w:rPr>
      </w:pPr>
    </w:p>
    <w:p w14:paraId="4B5DAA60" w14:textId="77777777" w:rsidR="00092BBD" w:rsidRDefault="00092BBD" w:rsidP="00503C9E">
      <w:pPr>
        <w:tabs>
          <w:tab w:val="left" w:pos="-720"/>
        </w:tabs>
        <w:suppressAutoHyphens/>
        <w:rPr>
          <w:b/>
          <w:bCs/>
          <w:spacing w:val="-2"/>
          <w:sz w:val="22"/>
          <w:szCs w:val="22"/>
        </w:rPr>
      </w:pPr>
    </w:p>
    <w:p w14:paraId="132B9EB5" w14:textId="443BF61E" w:rsidR="006433DD" w:rsidRDefault="00092BBD" w:rsidP="00503C9E">
      <w:pPr>
        <w:tabs>
          <w:tab w:val="left" w:pos="-720"/>
        </w:tabs>
        <w:suppressAutoHyphens/>
        <w:rPr>
          <w:b/>
          <w:bCs/>
          <w:spacing w:val="-2"/>
          <w:sz w:val="22"/>
          <w:szCs w:val="22"/>
        </w:rPr>
      </w:pPr>
      <w:r>
        <w:rPr>
          <w:b/>
          <w:bCs/>
          <w:spacing w:val="-2"/>
          <w:sz w:val="22"/>
          <w:szCs w:val="22"/>
        </w:rPr>
        <w:t>March 25</w:t>
      </w:r>
    </w:p>
    <w:p w14:paraId="042AEDA0" w14:textId="61FF1DEB" w:rsidR="00610E27" w:rsidRPr="00FC113F" w:rsidRDefault="00311262" w:rsidP="00503C9E">
      <w:pPr>
        <w:tabs>
          <w:tab w:val="left" w:pos="-720"/>
        </w:tabs>
        <w:suppressAutoHyphens/>
        <w:rPr>
          <w:b/>
          <w:bCs/>
          <w:spacing w:val="-2"/>
          <w:sz w:val="22"/>
          <w:szCs w:val="22"/>
        </w:rPr>
      </w:pPr>
      <w:r>
        <w:rPr>
          <w:b/>
          <w:bCs/>
          <w:spacing w:val="-2"/>
          <w:sz w:val="22"/>
          <w:szCs w:val="22"/>
        </w:rPr>
        <w:t xml:space="preserve">Class 10. </w:t>
      </w:r>
      <w:r w:rsidR="00FC113F" w:rsidRPr="00FC113F">
        <w:rPr>
          <w:b/>
          <w:bCs/>
          <w:spacing w:val="-2"/>
          <w:sz w:val="22"/>
          <w:szCs w:val="22"/>
        </w:rPr>
        <w:t>Questionnaire Pretesting Methods 2</w:t>
      </w:r>
    </w:p>
    <w:p w14:paraId="7DEAC390" w14:textId="77777777" w:rsidR="00FC113F" w:rsidRDefault="00FC113F" w:rsidP="00503C9E">
      <w:pPr>
        <w:tabs>
          <w:tab w:val="left" w:pos="-720"/>
        </w:tabs>
        <w:suppressAutoHyphens/>
        <w:rPr>
          <w:b/>
          <w:bCs/>
          <w:spacing w:val="-2"/>
          <w:sz w:val="22"/>
          <w:szCs w:val="22"/>
        </w:rPr>
      </w:pPr>
      <w:r w:rsidRPr="00FC113F">
        <w:rPr>
          <w:b/>
          <w:bCs/>
          <w:spacing w:val="-2"/>
          <w:sz w:val="22"/>
          <w:szCs w:val="22"/>
        </w:rPr>
        <w:t>Instructor: Geisen</w:t>
      </w:r>
    </w:p>
    <w:p w14:paraId="325D68DB" w14:textId="77777777" w:rsidR="007718D5" w:rsidRDefault="007718D5" w:rsidP="00503C9E">
      <w:pPr>
        <w:tabs>
          <w:tab w:val="left" w:pos="-720"/>
        </w:tabs>
        <w:suppressAutoHyphens/>
        <w:rPr>
          <w:b/>
          <w:bCs/>
          <w:spacing w:val="-2"/>
          <w:sz w:val="22"/>
          <w:szCs w:val="22"/>
        </w:rPr>
      </w:pPr>
    </w:p>
    <w:p w14:paraId="448C6D41" w14:textId="77777777" w:rsidR="007718D5" w:rsidRDefault="007718D5" w:rsidP="00503C9E">
      <w:pPr>
        <w:tabs>
          <w:tab w:val="left" w:pos="-720"/>
        </w:tabs>
        <w:suppressAutoHyphens/>
        <w:rPr>
          <w:spacing w:val="-2"/>
          <w:sz w:val="22"/>
          <w:szCs w:val="22"/>
        </w:rPr>
      </w:pPr>
      <w:r w:rsidRPr="007718D5">
        <w:rPr>
          <w:spacing w:val="-2"/>
          <w:sz w:val="22"/>
          <w:szCs w:val="22"/>
        </w:rPr>
        <w:t>Geisen and Romano Bergstrom (2017)</w:t>
      </w:r>
      <w:r>
        <w:rPr>
          <w:spacing w:val="-2"/>
          <w:sz w:val="22"/>
          <w:szCs w:val="22"/>
        </w:rPr>
        <w:t>, Chapters 1-3, 7</w:t>
      </w:r>
    </w:p>
    <w:p w14:paraId="5A482C54" w14:textId="77777777" w:rsidR="007718D5" w:rsidRDefault="007718D5" w:rsidP="00503C9E">
      <w:pPr>
        <w:tabs>
          <w:tab w:val="left" w:pos="-720"/>
        </w:tabs>
        <w:suppressAutoHyphens/>
        <w:rPr>
          <w:spacing w:val="-2"/>
          <w:sz w:val="22"/>
          <w:szCs w:val="22"/>
        </w:rPr>
      </w:pPr>
    </w:p>
    <w:p w14:paraId="75275A75" w14:textId="77777777" w:rsidR="00970EC9" w:rsidRDefault="00970EC9" w:rsidP="00BF34A0">
      <w:pPr>
        <w:tabs>
          <w:tab w:val="left" w:pos="-720"/>
        </w:tabs>
        <w:suppressAutoHyphens/>
        <w:ind w:left="1260" w:hanging="1260"/>
        <w:rPr>
          <w:b/>
          <w:spacing w:val="-2"/>
          <w:sz w:val="22"/>
          <w:szCs w:val="22"/>
        </w:rPr>
      </w:pPr>
    </w:p>
    <w:p w14:paraId="2B0C576B" w14:textId="77777777" w:rsidR="00970EC9" w:rsidRDefault="00970EC9" w:rsidP="00BF34A0">
      <w:pPr>
        <w:tabs>
          <w:tab w:val="left" w:pos="-720"/>
        </w:tabs>
        <w:suppressAutoHyphens/>
        <w:ind w:left="1260" w:hanging="1260"/>
        <w:rPr>
          <w:b/>
          <w:spacing w:val="-2"/>
          <w:sz w:val="22"/>
          <w:szCs w:val="22"/>
        </w:rPr>
      </w:pPr>
    </w:p>
    <w:p w14:paraId="4225FED4" w14:textId="24D38A6B" w:rsidR="007B26BD" w:rsidRDefault="007B26BD" w:rsidP="00BF34A0">
      <w:pPr>
        <w:tabs>
          <w:tab w:val="left" w:pos="-720"/>
        </w:tabs>
        <w:suppressAutoHyphens/>
        <w:ind w:left="1260" w:hanging="1260"/>
        <w:rPr>
          <w:b/>
          <w:spacing w:val="-2"/>
          <w:sz w:val="22"/>
          <w:szCs w:val="22"/>
        </w:rPr>
      </w:pPr>
    </w:p>
    <w:p w14:paraId="6271F9EB" w14:textId="498D9E69" w:rsidR="000C3829" w:rsidRDefault="000C3829" w:rsidP="00BF34A0">
      <w:pPr>
        <w:tabs>
          <w:tab w:val="left" w:pos="-720"/>
        </w:tabs>
        <w:suppressAutoHyphens/>
        <w:ind w:left="1260" w:hanging="1260"/>
        <w:rPr>
          <w:b/>
          <w:spacing w:val="-2"/>
          <w:sz w:val="22"/>
          <w:szCs w:val="22"/>
        </w:rPr>
      </w:pPr>
    </w:p>
    <w:p w14:paraId="59030D84" w14:textId="652A65F4" w:rsidR="000C3829" w:rsidRDefault="000C3829" w:rsidP="00BF34A0">
      <w:pPr>
        <w:tabs>
          <w:tab w:val="left" w:pos="-720"/>
        </w:tabs>
        <w:suppressAutoHyphens/>
        <w:ind w:left="1260" w:hanging="1260"/>
        <w:rPr>
          <w:b/>
          <w:spacing w:val="-2"/>
          <w:sz w:val="22"/>
          <w:szCs w:val="22"/>
        </w:rPr>
      </w:pPr>
    </w:p>
    <w:p w14:paraId="26963C26" w14:textId="6C8E56F8" w:rsidR="000C3829" w:rsidRDefault="000C3829" w:rsidP="00BF34A0">
      <w:pPr>
        <w:tabs>
          <w:tab w:val="left" w:pos="-720"/>
        </w:tabs>
        <w:suppressAutoHyphens/>
        <w:ind w:left="1260" w:hanging="1260"/>
        <w:rPr>
          <w:b/>
          <w:spacing w:val="-2"/>
          <w:sz w:val="22"/>
          <w:szCs w:val="22"/>
        </w:rPr>
      </w:pPr>
    </w:p>
    <w:p w14:paraId="2BAB47C7" w14:textId="64ED757B" w:rsidR="000C3829" w:rsidRDefault="000C3829" w:rsidP="00BF34A0">
      <w:pPr>
        <w:tabs>
          <w:tab w:val="left" w:pos="-720"/>
        </w:tabs>
        <w:suppressAutoHyphens/>
        <w:ind w:left="1260" w:hanging="1260"/>
        <w:rPr>
          <w:b/>
          <w:spacing w:val="-2"/>
          <w:sz w:val="22"/>
          <w:szCs w:val="22"/>
        </w:rPr>
      </w:pPr>
    </w:p>
    <w:p w14:paraId="04C0E7DF" w14:textId="778C16F9" w:rsidR="000C3829" w:rsidRDefault="000C3829" w:rsidP="00BF34A0">
      <w:pPr>
        <w:tabs>
          <w:tab w:val="left" w:pos="-720"/>
        </w:tabs>
        <w:suppressAutoHyphens/>
        <w:ind w:left="1260" w:hanging="1260"/>
        <w:rPr>
          <w:b/>
          <w:spacing w:val="-2"/>
          <w:sz w:val="22"/>
          <w:szCs w:val="22"/>
        </w:rPr>
      </w:pPr>
    </w:p>
    <w:p w14:paraId="545A3ACD" w14:textId="77777777" w:rsidR="000C3829" w:rsidRDefault="000C3829" w:rsidP="00BF34A0">
      <w:pPr>
        <w:tabs>
          <w:tab w:val="left" w:pos="-720"/>
        </w:tabs>
        <w:suppressAutoHyphens/>
        <w:ind w:left="1260" w:hanging="1260"/>
        <w:rPr>
          <w:b/>
          <w:spacing w:val="-2"/>
          <w:sz w:val="22"/>
          <w:szCs w:val="22"/>
        </w:rPr>
      </w:pPr>
    </w:p>
    <w:p w14:paraId="65571738" w14:textId="77777777" w:rsidR="00092BBD" w:rsidRDefault="00092BBD" w:rsidP="00BF34A0">
      <w:pPr>
        <w:tabs>
          <w:tab w:val="left" w:pos="-720"/>
        </w:tabs>
        <w:suppressAutoHyphens/>
        <w:ind w:left="1260" w:hanging="1260"/>
        <w:rPr>
          <w:b/>
          <w:spacing w:val="-2"/>
          <w:sz w:val="22"/>
          <w:szCs w:val="22"/>
        </w:rPr>
      </w:pPr>
      <w:r>
        <w:rPr>
          <w:b/>
          <w:spacing w:val="-2"/>
          <w:sz w:val="22"/>
          <w:szCs w:val="22"/>
        </w:rPr>
        <w:br w:type="page"/>
      </w:r>
    </w:p>
    <w:p w14:paraId="516B68EC" w14:textId="749077F6" w:rsidR="006433DD" w:rsidRDefault="00ED4517" w:rsidP="00BF34A0">
      <w:pPr>
        <w:tabs>
          <w:tab w:val="left" w:pos="-720"/>
        </w:tabs>
        <w:suppressAutoHyphens/>
        <w:ind w:left="1260" w:hanging="1260"/>
        <w:rPr>
          <w:b/>
          <w:spacing w:val="-2"/>
          <w:sz w:val="22"/>
          <w:szCs w:val="22"/>
        </w:rPr>
      </w:pPr>
      <w:r>
        <w:rPr>
          <w:b/>
          <w:spacing w:val="-2"/>
          <w:sz w:val="22"/>
          <w:szCs w:val="22"/>
        </w:rPr>
        <w:lastRenderedPageBreak/>
        <w:t xml:space="preserve">April </w:t>
      </w:r>
      <w:r w:rsidR="00092BBD">
        <w:rPr>
          <w:b/>
          <w:spacing w:val="-2"/>
          <w:sz w:val="22"/>
          <w:szCs w:val="22"/>
        </w:rPr>
        <w:t>1</w:t>
      </w:r>
    </w:p>
    <w:p w14:paraId="3DB37BF7" w14:textId="2EE63AD2" w:rsidR="001B6590" w:rsidRDefault="00311262" w:rsidP="00BF34A0">
      <w:pPr>
        <w:tabs>
          <w:tab w:val="left" w:pos="-720"/>
        </w:tabs>
        <w:suppressAutoHyphens/>
        <w:ind w:left="1260" w:hanging="1260"/>
        <w:rPr>
          <w:b/>
          <w:spacing w:val="-2"/>
          <w:sz w:val="22"/>
          <w:szCs w:val="22"/>
        </w:rPr>
      </w:pPr>
      <w:r>
        <w:rPr>
          <w:b/>
          <w:spacing w:val="-2"/>
          <w:sz w:val="22"/>
          <w:szCs w:val="22"/>
        </w:rPr>
        <w:t xml:space="preserve">Class 11. </w:t>
      </w:r>
      <w:r w:rsidR="001B09B8">
        <w:rPr>
          <w:b/>
          <w:spacing w:val="-2"/>
          <w:sz w:val="22"/>
          <w:szCs w:val="22"/>
        </w:rPr>
        <w:t>Mode Differences and Mixed-Mode</w:t>
      </w:r>
    </w:p>
    <w:p w14:paraId="29A792B7" w14:textId="10E7164E" w:rsidR="00941868" w:rsidRDefault="00941868" w:rsidP="00941868">
      <w:pPr>
        <w:tabs>
          <w:tab w:val="left" w:pos="-720"/>
        </w:tabs>
        <w:suppressAutoHyphens/>
        <w:ind w:left="1260" w:hanging="1260"/>
        <w:rPr>
          <w:b/>
          <w:spacing w:val="-2"/>
          <w:sz w:val="22"/>
          <w:szCs w:val="22"/>
        </w:rPr>
      </w:pPr>
      <w:r w:rsidRPr="00093F91">
        <w:rPr>
          <w:b/>
          <w:spacing w:val="-2"/>
          <w:sz w:val="22"/>
          <w:szCs w:val="22"/>
        </w:rPr>
        <w:t xml:space="preserve">Assignment </w:t>
      </w:r>
      <w:r>
        <w:rPr>
          <w:b/>
          <w:spacing w:val="-2"/>
          <w:sz w:val="22"/>
          <w:szCs w:val="22"/>
        </w:rPr>
        <w:t>4</w:t>
      </w:r>
      <w:r w:rsidRPr="00093F91">
        <w:rPr>
          <w:b/>
          <w:spacing w:val="-2"/>
          <w:sz w:val="22"/>
          <w:szCs w:val="22"/>
        </w:rPr>
        <w:t xml:space="preserve"> due</w:t>
      </w:r>
      <w:r>
        <w:rPr>
          <w:b/>
          <w:spacing w:val="-2"/>
          <w:sz w:val="22"/>
          <w:szCs w:val="22"/>
        </w:rPr>
        <w:t xml:space="preserve"> by 4:30</w:t>
      </w:r>
      <w:r w:rsidR="006433DD">
        <w:rPr>
          <w:b/>
          <w:spacing w:val="-2"/>
          <w:sz w:val="22"/>
          <w:szCs w:val="22"/>
        </w:rPr>
        <w:t>pm</w:t>
      </w:r>
    </w:p>
    <w:p w14:paraId="1CB4441C" w14:textId="0C4F72C0" w:rsidR="00941868" w:rsidRDefault="00941868" w:rsidP="00941868">
      <w:pPr>
        <w:tabs>
          <w:tab w:val="left" w:pos="-720"/>
        </w:tabs>
        <w:suppressAutoHyphens/>
        <w:ind w:left="1260" w:hanging="1260"/>
        <w:rPr>
          <w:b/>
          <w:spacing w:val="-2"/>
          <w:sz w:val="22"/>
          <w:szCs w:val="22"/>
        </w:rPr>
      </w:pPr>
      <w:r>
        <w:rPr>
          <w:b/>
          <w:spacing w:val="-2"/>
          <w:sz w:val="22"/>
          <w:szCs w:val="22"/>
        </w:rPr>
        <w:t xml:space="preserve">Assignment 5 available on class website </w:t>
      </w:r>
    </w:p>
    <w:p w14:paraId="4AA5A08A" w14:textId="77777777" w:rsidR="00941868" w:rsidRDefault="00941868" w:rsidP="00FC113F">
      <w:pPr>
        <w:tabs>
          <w:tab w:val="left" w:pos="-720"/>
        </w:tabs>
        <w:suppressAutoHyphens/>
        <w:ind w:left="1260" w:hanging="1260"/>
        <w:rPr>
          <w:b/>
          <w:spacing w:val="-2"/>
          <w:sz w:val="22"/>
          <w:szCs w:val="22"/>
        </w:rPr>
      </w:pPr>
    </w:p>
    <w:p w14:paraId="4F0CBB14" w14:textId="77364917" w:rsidR="00416F68" w:rsidRDefault="00416F68" w:rsidP="00283611">
      <w:pPr>
        <w:tabs>
          <w:tab w:val="left" w:pos="-720"/>
        </w:tabs>
        <w:suppressAutoHyphens/>
        <w:ind w:left="1260" w:hanging="1260"/>
        <w:rPr>
          <w:b/>
          <w:spacing w:val="-2"/>
          <w:sz w:val="22"/>
          <w:szCs w:val="22"/>
        </w:rPr>
      </w:pPr>
      <w:r>
        <w:rPr>
          <w:b/>
          <w:spacing w:val="-2"/>
          <w:sz w:val="22"/>
          <w:szCs w:val="22"/>
        </w:rPr>
        <w:t xml:space="preserve">Instructor:  </w:t>
      </w:r>
      <w:r w:rsidR="00D25453">
        <w:rPr>
          <w:b/>
          <w:spacing w:val="-2"/>
          <w:sz w:val="22"/>
          <w:szCs w:val="22"/>
        </w:rPr>
        <w:t>Geisen</w:t>
      </w:r>
    </w:p>
    <w:p w14:paraId="3671CC27" w14:textId="77777777" w:rsidR="001B6590" w:rsidRDefault="001B6590" w:rsidP="00C8547E">
      <w:pPr>
        <w:tabs>
          <w:tab w:val="left" w:pos="-720"/>
        </w:tabs>
        <w:suppressAutoHyphens/>
        <w:ind w:left="1260" w:hanging="1260"/>
        <w:rPr>
          <w:spacing w:val="-2"/>
          <w:sz w:val="22"/>
          <w:szCs w:val="22"/>
        </w:rPr>
      </w:pPr>
    </w:p>
    <w:p w14:paraId="46B1BE7F" w14:textId="77777777" w:rsidR="001B6590" w:rsidRPr="004104C3" w:rsidRDefault="001B6590" w:rsidP="00C8547E">
      <w:pPr>
        <w:tabs>
          <w:tab w:val="left" w:pos="-720"/>
        </w:tabs>
        <w:suppressAutoHyphens/>
        <w:ind w:left="1260" w:hanging="1260"/>
        <w:rPr>
          <w:spacing w:val="-2"/>
          <w:sz w:val="22"/>
          <w:szCs w:val="22"/>
          <w:lang w:val="fr-FR"/>
        </w:rPr>
      </w:pPr>
      <w:r w:rsidRPr="004104C3">
        <w:rPr>
          <w:spacing w:val="-2"/>
          <w:sz w:val="22"/>
          <w:szCs w:val="22"/>
          <w:lang w:val="fr-FR"/>
        </w:rPr>
        <w:t xml:space="preserve">Tourangeau, et. al., Chapter 10:  pages 289 – 312. </w:t>
      </w:r>
    </w:p>
    <w:p w14:paraId="2BE5EF2C" w14:textId="77777777" w:rsidR="001B6590" w:rsidRPr="004104C3" w:rsidRDefault="001B6590" w:rsidP="00C8547E">
      <w:pPr>
        <w:tabs>
          <w:tab w:val="left" w:pos="-720"/>
        </w:tabs>
        <w:suppressAutoHyphens/>
        <w:ind w:left="1260" w:hanging="1260"/>
        <w:rPr>
          <w:spacing w:val="-2"/>
          <w:sz w:val="22"/>
          <w:szCs w:val="22"/>
          <w:lang w:val="fr-FR"/>
        </w:rPr>
      </w:pPr>
    </w:p>
    <w:p w14:paraId="23D4668C" w14:textId="77777777" w:rsidR="00FA0318" w:rsidRDefault="00FA0318" w:rsidP="00FA0318">
      <w:pPr>
        <w:tabs>
          <w:tab w:val="left" w:pos="-720"/>
        </w:tabs>
        <w:suppressAutoHyphens/>
        <w:ind w:left="1260" w:hanging="1260"/>
        <w:rPr>
          <w:spacing w:val="-2"/>
          <w:sz w:val="22"/>
          <w:szCs w:val="22"/>
        </w:rPr>
      </w:pPr>
      <w:r>
        <w:rPr>
          <w:spacing w:val="-2"/>
          <w:sz w:val="22"/>
          <w:szCs w:val="22"/>
        </w:rPr>
        <w:t xml:space="preserve">Couper, M. (1999).  The Application of Cognitive Science to Computer Assisted Interviewing, in </w:t>
      </w:r>
      <w:proofErr w:type="spellStart"/>
      <w:r>
        <w:rPr>
          <w:spacing w:val="-2"/>
          <w:sz w:val="22"/>
          <w:szCs w:val="22"/>
        </w:rPr>
        <w:t>Sirken</w:t>
      </w:r>
      <w:proofErr w:type="spellEnd"/>
      <w:r>
        <w:rPr>
          <w:spacing w:val="-2"/>
          <w:sz w:val="22"/>
          <w:szCs w:val="22"/>
        </w:rPr>
        <w:t xml:space="preserve">, M., Hermann, D., Schechter, S., Schwarz, N., </w:t>
      </w:r>
      <w:proofErr w:type="spellStart"/>
      <w:r>
        <w:rPr>
          <w:spacing w:val="-2"/>
          <w:sz w:val="22"/>
          <w:szCs w:val="22"/>
        </w:rPr>
        <w:t>Tanur</w:t>
      </w:r>
      <w:proofErr w:type="spellEnd"/>
      <w:r>
        <w:rPr>
          <w:spacing w:val="-2"/>
          <w:sz w:val="22"/>
          <w:szCs w:val="22"/>
        </w:rPr>
        <w:t xml:space="preserve">, J., and Tourangeau, R. (eds.), </w:t>
      </w:r>
      <w:r>
        <w:rPr>
          <w:i/>
          <w:spacing w:val="-2"/>
          <w:sz w:val="22"/>
          <w:szCs w:val="22"/>
        </w:rPr>
        <w:t>Cognition and Survey Research</w:t>
      </w:r>
      <w:r>
        <w:rPr>
          <w:spacing w:val="-2"/>
          <w:sz w:val="22"/>
          <w:szCs w:val="22"/>
        </w:rPr>
        <w:t>, New York:  John Wiley and Sons. – Pages 277 – 300.</w:t>
      </w:r>
    </w:p>
    <w:p w14:paraId="6F4D2BE9" w14:textId="77777777" w:rsidR="00ED4517" w:rsidRDefault="00ED4517" w:rsidP="00BF34A0">
      <w:pPr>
        <w:tabs>
          <w:tab w:val="left" w:pos="-720"/>
        </w:tabs>
        <w:suppressAutoHyphens/>
        <w:ind w:left="1260" w:hanging="1260"/>
        <w:rPr>
          <w:b/>
          <w:spacing w:val="-2"/>
          <w:sz w:val="22"/>
          <w:szCs w:val="22"/>
        </w:rPr>
      </w:pPr>
    </w:p>
    <w:p w14:paraId="3771C204" w14:textId="77777777" w:rsidR="00970EC9" w:rsidRDefault="00970EC9" w:rsidP="00BF34A0">
      <w:pPr>
        <w:tabs>
          <w:tab w:val="left" w:pos="-720"/>
        </w:tabs>
        <w:suppressAutoHyphens/>
        <w:ind w:left="1260" w:hanging="1260"/>
        <w:rPr>
          <w:b/>
          <w:spacing w:val="-2"/>
          <w:sz w:val="22"/>
          <w:szCs w:val="22"/>
        </w:rPr>
      </w:pPr>
    </w:p>
    <w:p w14:paraId="0813EC0F" w14:textId="77777777" w:rsidR="00970EC9" w:rsidRDefault="00970EC9" w:rsidP="00BF34A0">
      <w:pPr>
        <w:tabs>
          <w:tab w:val="left" w:pos="-720"/>
        </w:tabs>
        <w:suppressAutoHyphens/>
        <w:ind w:left="1260" w:hanging="1260"/>
        <w:rPr>
          <w:b/>
          <w:spacing w:val="-2"/>
          <w:sz w:val="22"/>
          <w:szCs w:val="22"/>
        </w:rPr>
      </w:pPr>
    </w:p>
    <w:p w14:paraId="445B132A" w14:textId="0123982F" w:rsidR="006433DD" w:rsidRDefault="00ED4517" w:rsidP="00BF34A0">
      <w:pPr>
        <w:tabs>
          <w:tab w:val="left" w:pos="-720"/>
        </w:tabs>
        <w:suppressAutoHyphens/>
        <w:ind w:left="1260" w:hanging="1260"/>
        <w:rPr>
          <w:b/>
          <w:spacing w:val="-2"/>
          <w:sz w:val="22"/>
          <w:szCs w:val="22"/>
        </w:rPr>
      </w:pPr>
      <w:r>
        <w:rPr>
          <w:b/>
          <w:spacing w:val="-2"/>
          <w:sz w:val="22"/>
          <w:szCs w:val="22"/>
        </w:rPr>
        <w:t xml:space="preserve">April </w:t>
      </w:r>
      <w:r w:rsidR="00092BBD">
        <w:rPr>
          <w:b/>
          <w:spacing w:val="-2"/>
          <w:sz w:val="22"/>
          <w:szCs w:val="22"/>
        </w:rPr>
        <w:t>8</w:t>
      </w:r>
    </w:p>
    <w:p w14:paraId="35688EC2" w14:textId="197BFB0E" w:rsidR="00416F68" w:rsidRDefault="00311262" w:rsidP="00BF34A0">
      <w:pPr>
        <w:tabs>
          <w:tab w:val="left" w:pos="-720"/>
        </w:tabs>
        <w:suppressAutoHyphens/>
        <w:ind w:left="1260" w:hanging="1260"/>
        <w:rPr>
          <w:b/>
          <w:spacing w:val="-2"/>
          <w:sz w:val="22"/>
          <w:szCs w:val="22"/>
        </w:rPr>
      </w:pPr>
      <w:r>
        <w:rPr>
          <w:b/>
          <w:spacing w:val="-2"/>
          <w:sz w:val="22"/>
          <w:szCs w:val="22"/>
        </w:rPr>
        <w:t xml:space="preserve">Class 12. </w:t>
      </w:r>
      <w:r w:rsidR="00416F68">
        <w:rPr>
          <w:b/>
          <w:spacing w:val="-2"/>
          <w:sz w:val="22"/>
          <w:szCs w:val="22"/>
        </w:rPr>
        <w:t>Translation and Other Issues Related to Surveys in Multiple Languages</w:t>
      </w:r>
    </w:p>
    <w:p w14:paraId="07396D60" w14:textId="77777777" w:rsidR="006F550C" w:rsidRDefault="006F550C" w:rsidP="00416F68">
      <w:pPr>
        <w:tabs>
          <w:tab w:val="left" w:pos="-720"/>
        </w:tabs>
        <w:suppressAutoHyphens/>
        <w:ind w:left="1260" w:hanging="1260"/>
        <w:rPr>
          <w:b/>
          <w:spacing w:val="-2"/>
          <w:sz w:val="22"/>
          <w:szCs w:val="22"/>
        </w:rPr>
      </w:pPr>
      <w:r>
        <w:rPr>
          <w:b/>
          <w:spacing w:val="-2"/>
          <w:sz w:val="22"/>
          <w:szCs w:val="22"/>
        </w:rPr>
        <w:t>Instructor:  Peytcheva</w:t>
      </w:r>
    </w:p>
    <w:p w14:paraId="4125C335" w14:textId="77777777" w:rsidR="00416F68" w:rsidRDefault="00416F68" w:rsidP="00416F68">
      <w:pPr>
        <w:tabs>
          <w:tab w:val="left" w:pos="-720"/>
        </w:tabs>
        <w:suppressAutoHyphens/>
        <w:ind w:left="1260" w:hanging="1260"/>
        <w:rPr>
          <w:spacing w:val="-2"/>
          <w:sz w:val="22"/>
          <w:szCs w:val="22"/>
        </w:rPr>
      </w:pPr>
    </w:p>
    <w:p w14:paraId="60BE9F18" w14:textId="77777777" w:rsidR="00416F68" w:rsidRDefault="00416F68" w:rsidP="00416F68">
      <w:pPr>
        <w:tabs>
          <w:tab w:val="left" w:pos="-720"/>
        </w:tabs>
        <w:suppressAutoHyphens/>
        <w:ind w:left="1260" w:hanging="1260"/>
        <w:rPr>
          <w:spacing w:val="-2"/>
          <w:sz w:val="22"/>
          <w:szCs w:val="22"/>
        </w:rPr>
      </w:pPr>
      <w:r>
        <w:rPr>
          <w:sz w:val="22"/>
          <w:szCs w:val="22"/>
        </w:rPr>
        <w:t>Harkness, J., (2003).</w:t>
      </w:r>
      <w:r w:rsidRPr="00DE046B">
        <w:rPr>
          <w:sz w:val="22"/>
          <w:szCs w:val="22"/>
        </w:rPr>
        <w:t xml:space="preserve"> Questionnaire Tra</w:t>
      </w:r>
      <w:r>
        <w:rPr>
          <w:sz w:val="22"/>
          <w:szCs w:val="22"/>
        </w:rPr>
        <w:t>nslation</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sidRPr="00DE046B">
        <w:rPr>
          <w:sz w:val="22"/>
          <w:szCs w:val="22"/>
        </w:rPr>
        <w:t xml:space="preserve"> 35 – 56.</w:t>
      </w:r>
    </w:p>
    <w:p w14:paraId="0BEA4991" w14:textId="77777777" w:rsidR="00416F68" w:rsidRDefault="00416F68" w:rsidP="00416F68">
      <w:pPr>
        <w:tabs>
          <w:tab w:val="left" w:pos="-720"/>
        </w:tabs>
        <w:suppressAutoHyphens/>
        <w:ind w:left="1260" w:hanging="1260"/>
        <w:rPr>
          <w:spacing w:val="-2"/>
          <w:sz w:val="22"/>
          <w:szCs w:val="22"/>
        </w:rPr>
      </w:pPr>
    </w:p>
    <w:p w14:paraId="3614FE18" w14:textId="77777777" w:rsidR="00416F68" w:rsidRPr="00DE046B" w:rsidRDefault="00416F68" w:rsidP="00416F68">
      <w:pPr>
        <w:tabs>
          <w:tab w:val="left" w:pos="-720"/>
        </w:tabs>
        <w:suppressAutoHyphens/>
        <w:ind w:left="1260" w:hanging="1260"/>
        <w:rPr>
          <w:sz w:val="22"/>
          <w:szCs w:val="22"/>
        </w:rPr>
      </w:pPr>
      <w:r>
        <w:rPr>
          <w:sz w:val="22"/>
          <w:szCs w:val="22"/>
        </w:rPr>
        <w:t>Smith, T. (2003).  Developing Comparable Questions in Cross-National Surveys</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Pr>
          <w:sz w:val="22"/>
          <w:szCs w:val="22"/>
        </w:rPr>
        <w:t xml:space="preserve"> 69 – 91</w:t>
      </w:r>
      <w:r w:rsidRPr="00DE046B">
        <w:rPr>
          <w:sz w:val="22"/>
          <w:szCs w:val="22"/>
        </w:rPr>
        <w:t>.</w:t>
      </w:r>
    </w:p>
    <w:p w14:paraId="5E649DF5" w14:textId="77777777" w:rsidR="00416F68" w:rsidRDefault="00416F68" w:rsidP="00416F68">
      <w:pPr>
        <w:tabs>
          <w:tab w:val="left" w:pos="-720"/>
        </w:tabs>
        <w:suppressAutoHyphens/>
        <w:ind w:left="1260" w:hanging="1260"/>
        <w:rPr>
          <w:b/>
          <w:spacing w:val="-2"/>
          <w:sz w:val="22"/>
          <w:szCs w:val="22"/>
        </w:rPr>
      </w:pPr>
    </w:p>
    <w:p w14:paraId="550CA588" w14:textId="77777777" w:rsidR="00416F68" w:rsidRDefault="00416F68" w:rsidP="00416F68">
      <w:pPr>
        <w:tabs>
          <w:tab w:val="left" w:pos="-720"/>
        </w:tabs>
        <w:suppressAutoHyphens/>
        <w:ind w:left="1260" w:hanging="1260"/>
        <w:rPr>
          <w:spacing w:val="-2"/>
          <w:sz w:val="22"/>
          <w:szCs w:val="22"/>
        </w:rPr>
      </w:pPr>
      <w:r>
        <w:rPr>
          <w:sz w:val="22"/>
          <w:szCs w:val="22"/>
        </w:rPr>
        <w:t>Harkness, J., (2003).</w:t>
      </w:r>
      <w:r w:rsidRPr="00DE046B">
        <w:rPr>
          <w:sz w:val="22"/>
          <w:szCs w:val="22"/>
        </w:rPr>
        <w:t xml:space="preserve"> Questionnaire Tra</w:t>
      </w:r>
      <w:r>
        <w:rPr>
          <w:sz w:val="22"/>
          <w:szCs w:val="22"/>
        </w:rPr>
        <w:t>nslation</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sidRPr="00DE046B">
        <w:rPr>
          <w:sz w:val="22"/>
          <w:szCs w:val="22"/>
        </w:rPr>
        <w:t xml:space="preserve"> 35 – 56.</w:t>
      </w:r>
    </w:p>
    <w:p w14:paraId="613730F7" w14:textId="77777777" w:rsidR="00416F68" w:rsidRDefault="00416F68" w:rsidP="00416F68">
      <w:pPr>
        <w:tabs>
          <w:tab w:val="left" w:pos="-720"/>
        </w:tabs>
        <w:suppressAutoHyphens/>
        <w:ind w:left="1260" w:hanging="1260"/>
        <w:rPr>
          <w:spacing w:val="-2"/>
          <w:sz w:val="22"/>
          <w:szCs w:val="22"/>
        </w:rPr>
      </w:pPr>
    </w:p>
    <w:p w14:paraId="1D5E566A" w14:textId="77777777" w:rsidR="00416F68" w:rsidRPr="00DE046B" w:rsidRDefault="00416F68" w:rsidP="00416F68">
      <w:pPr>
        <w:tabs>
          <w:tab w:val="left" w:pos="-720"/>
        </w:tabs>
        <w:suppressAutoHyphens/>
        <w:ind w:left="1260" w:hanging="1260"/>
        <w:rPr>
          <w:sz w:val="22"/>
          <w:szCs w:val="22"/>
        </w:rPr>
      </w:pPr>
      <w:r>
        <w:rPr>
          <w:sz w:val="22"/>
          <w:szCs w:val="22"/>
        </w:rPr>
        <w:t>Smith, T. (2003).  Developing Comparable Questions in Cross-National Surveys</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Pr>
          <w:sz w:val="22"/>
          <w:szCs w:val="22"/>
        </w:rPr>
        <w:t xml:space="preserve"> 69 – 91</w:t>
      </w:r>
      <w:r w:rsidRPr="00DE046B">
        <w:rPr>
          <w:sz w:val="22"/>
          <w:szCs w:val="22"/>
        </w:rPr>
        <w:t>.</w:t>
      </w:r>
    </w:p>
    <w:p w14:paraId="4725DC73" w14:textId="77777777" w:rsidR="00FA0318" w:rsidRDefault="00FA0318" w:rsidP="00FA0318">
      <w:pPr>
        <w:rPr>
          <w:b/>
          <w:sz w:val="22"/>
          <w:szCs w:val="22"/>
        </w:rPr>
      </w:pPr>
    </w:p>
    <w:p w14:paraId="12870D9C" w14:textId="77777777" w:rsidR="00941868" w:rsidRDefault="00941868" w:rsidP="00FC113F">
      <w:pPr>
        <w:tabs>
          <w:tab w:val="left" w:pos="-720"/>
        </w:tabs>
        <w:suppressAutoHyphens/>
        <w:ind w:left="1260" w:hanging="1260"/>
        <w:rPr>
          <w:b/>
          <w:spacing w:val="-2"/>
          <w:sz w:val="22"/>
          <w:szCs w:val="22"/>
        </w:rPr>
      </w:pPr>
    </w:p>
    <w:p w14:paraId="6221C760" w14:textId="77777777" w:rsidR="007718D5" w:rsidRDefault="007718D5" w:rsidP="00FC113F">
      <w:pPr>
        <w:tabs>
          <w:tab w:val="left" w:pos="-720"/>
        </w:tabs>
        <w:suppressAutoHyphens/>
        <w:ind w:left="1260" w:hanging="1260"/>
        <w:rPr>
          <w:b/>
          <w:spacing w:val="-2"/>
          <w:sz w:val="22"/>
          <w:szCs w:val="22"/>
        </w:rPr>
      </w:pPr>
    </w:p>
    <w:p w14:paraId="3330A215" w14:textId="77777777" w:rsidR="00970EC9" w:rsidRDefault="00970EC9" w:rsidP="00EC3076">
      <w:pPr>
        <w:tabs>
          <w:tab w:val="left" w:pos="-720"/>
        </w:tabs>
        <w:suppressAutoHyphens/>
        <w:ind w:left="1260" w:hanging="1260"/>
        <w:rPr>
          <w:b/>
          <w:spacing w:val="-2"/>
          <w:sz w:val="22"/>
          <w:szCs w:val="22"/>
        </w:rPr>
      </w:pPr>
      <w:r>
        <w:rPr>
          <w:b/>
          <w:spacing w:val="-2"/>
          <w:sz w:val="22"/>
          <w:szCs w:val="22"/>
        </w:rPr>
        <w:br w:type="page"/>
      </w:r>
    </w:p>
    <w:p w14:paraId="0B01D95E" w14:textId="77777777" w:rsidR="00092BBD" w:rsidRDefault="00092BBD" w:rsidP="00EC3076">
      <w:pPr>
        <w:tabs>
          <w:tab w:val="left" w:pos="-720"/>
        </w:tabs>
        <w:suppressAutoHyphens/>
        <w:ind w:left="1260" w:hanging="1260"/>
        <w:rPr>
          <w:b/>
          <w:spacing w:val="-2"/>
          <w:sz w:val="22"/>
          <w:szCs w:val="22"/>
        </w:rPr>
      </w:pPr>
    </w:p>
    <w:p w14:paraId="761C14D4" w14:textId="22FACFC7" w:rsidR="00092BBD" w:rsidRDefault="00092BBD" w:rsidP="00EC3076">
      <w:pPr>
        <w:tabs>
          <w:tab w:val="left" w:pos="-720"/>
        </w:tabs>
        <w:suppressAutoHyphens/>
        <w:ind w:left="1260" w:hanging="1260"/>
        <w:rPr>
          <w:b/>
          <w:spacing w:val="-2"/>
          <w:sz w:val="22"/>
          <w:szCs w:val="22"/>
        </w:rPr>
      </w:pPr>
      <w:r>
        <w:rPr>
          <w:b/>
          <w:spacing w:val="-2"/>
          <w:sz w:val="22"/>
          <w:szCs w:val="22"/>
        </w:rPr>
        <w:t>April 15 – NO CLASS</w:t>
      </w:r>
    </w:p>
    <w:p w14:paraId="0243FCA6" w14:textId="77777777" w:rsidR="00092BBD" w:rsidRDefault="00092BBD" w:rsidP="00EC3076">
      <w:pPr>
        <w:tabs>
          <w:tab w:val="left" w:pos="-720"/>
        </w:tabs>
        <w:suppressAutoHyphens/>
        <w:ind w:left="1260" w:hanging="1260"/>
        <w:rPr>
          <w:b/>
          <w:spacing w:val="-2"/>
          <w:sz w:val="22"/>
          <w:szCs w:val="22"/>
        </w:rPr>
      </w:pPr>
    </w:p>
    <w:p w14:paraId="27321F8B" w14:textId="77777777" w:rsidR="00092BBD" w:rsidRDefault="00092BBD" w:rsidP="00EC3076">
      <w:pPr>
        <w:tabs>
          <w:tab w:val="left" w:pos="-720"/>
        </w:tabs>
        <w:suppressAutoHyphens/>
        <w:ind w:left="1260" w:hanging="1260"/>
        <w:rPr>
          <w:b/>
          <w:spacing w:val="-2"/>
          <w:sz w:val="22"/>
          <w:szCs w:val="22"/>
        </w:rPr>
      </w:pPr>
    </w:p>
    <w:p w14:paraId="5D7E6C63" w14:textId="77777777" w:rsidR="00092BBD" w:rsidRDefault="00092BBD" w:rsidP="00EC3076">
      <w:pPr>
        <w:tabs>
          <w:tab w:val="left" w:pos="-720"/>
        </w:tabs>
        <w:suppressAutoHyphens/>
        <w:ind w:left="1260" w:hanging="1260"/>
        <w:rPr>
          <w:b/>
          <w:spacing w:val="-2"/>
          <w:sz w:val="22"/>
          <w:szCs w:val="22"/>
        </w:rPr>
      </w:pPr>
    </w:p>
    <w:p w14:paraId="5FF3727C" w14:textId="48F0EB44" w:rsidR="006433DD" w:rsidRDefault="00ED4517" w:rsidP="00EC3076">
      <w:pPr>
        <w:tabs>
          <w:tab w:val="left" w:pos="-720"/>
        </w:tabs>
        <w:suppressAutoHyphens/>
        <w:ind w:left="1260" w:hanging="1260"/>
        <w:rPr>
          <w:b/>
          <w:spacing w:val="-2"/>
          <w:sz w:val="22"/>
          <w:szCs w:val="22"/>
        </w:rPr>
      </w:pPr>
      <w:r>
        <w:rPr>
          <w:b/>
          <w:spacing w:val="-2"/>
          <w:sz w:val="22"/>
          <w:szCs w:val="22"/>
        </w:rPr>
        <w:t xml:space="preserve">April </w:t>
      </w:r>
      <w:r w:rsidR="000C3829">
        <w:rPr>
          <w:b/>
          <w:spacing w:val="-2"/>
          <w:sz w:val="22"/>
          <w:szCs w:val="22"/>
        </w:rPr>
        <w:t>22</w:t>
      </w:r>
    </w:p>
    <w:p w14:paraId="20D64D63" w14:textId="7FB86479" w:rsidR="00EC3076" w:rsidRDefault="00311262" w:rsidP="00EC3076">
      <w:pPr>
        <w:tabs>
          <w:tab w:val="left" w:pos="-720"/>
        </w:tabs>
        <w:suppressAutoHyphens/>
        <w:ind w:left="1260" w:hanging="1260"/>
        <w:rPr>
          <w:b/>
          <w:spacing w:val="-2"/>
          <w:sz w:val="22"/>
          <w:szCs w:val="22"/>
        </w:rPr>
      </w:pPr>
      <w:r>
        <w:rPr>
          <w:b/>
          <w:spacing w:val="-2"/>
          <w:sz w:val="22"/>
          <w:szCs w:val="22"/>
        </w:rPr>
        <w:t xml:space="preserve">Class 13. </w:t>
      </w:r>
      <w:r w:rsidR="00EC3076">
        <w:rPr>
          <w:b/>
          <w:spacing w:val="-2"/>
          <w:sz w:val="22"/>
          <w:szCs w:val="22"/>
        </w:rPr>
        <w:t>Sensitive Questions and Designing Questionnaires for Special Populations</w:t>
      </w:r>
    </w:p>
    <w:p w14:paraId="58638942" w14:textId="5EF1DD01" w:rsidR="007718D5" w:rsidRDefault="007718D5" w:rsidP="007718D5">
      <w:pPr>
        <w:tabs>
          <w:tab w:val="left" w:pos="-720"/>
        </w:tabs>
        <w:suppressAutoHyphens/>
        <w:ind w:left="1260" w:hanging="1260"/>
        <w:rPr>
          <w:b/>
          <w:spacing w:val="-2"/>
          <w:sz w:val="22"/>
          <w:szCs w:val="22"/>
        </w:rPr>
      </w:pPr>
      <w:r>
        <w:rPr>
          <w:b/>
          <w:spacing w:val="-2"/>
          <w:sz w:val="22"/>
          <w:szCs w:val="22"/>
        </w:rPr>
        <w:t xml:space="preserve">Assignment 5 due by 4:30pm </w:t>
      </w:r>
    </w:p>
    <w:p w14:paraId="7D958EF3" w14:textId="77777777" w:rsidR="00EC3076" w:rsidRDefault="00EC3076" w:rsidP="00EC3076">
      <w:pPr>
        <w:tabs>
          <w:tab w:val="left" w:pos="-720"/>
        </w:tabs>
        <w:suppressAutoHyphens/>
        <w:ind w:left="1260" w:hanging="1260"/>
        <w:rPr>
          <w:spacing w:val="-2"/>
          <w:sz w:val="22"/>
          <w:szCs w:val="22"/>
        </w:rPr>
      </w:pPr>
      <w:r>
        <w:rPr>
          <w:b/>
          <w:spacing w:val="-2"/>
          <w:sz w:val="22"/>
          <w:szCs w:val="22"/>
        </w:rPr>
        <w:t>Instructor:  Geisen</w:t>
      </w:r>
    </w:p>
    <w:p w14:paraId="6D9A08A5" w14:textId="77777777" w:rsidR="00EC3076" w:rsidRDefault="00EC3076" w:rsidP="00EC3076">
      <w:pPr>
        <w:tabs>
          <w:tab w:val="left" w:pos="-720"/>
        </w:tabs>
        <w:suppressAutoHyphens/>
        <w:ind w:left="1260" w:hanging="1260"/>
        <w:rPr>
          <w:b/>
          <w:spacing w:val="-2"/>
          <w:sz w:val="22"/>
          <w:szCs w:val="22"/>
        </w:rPr>
      </w:pPr>
    </w:p>
    <w:p w14:paraId="494A9242" w14:textId="77777777" w:rsidR="00EC3076" w:rsidRDefault="00EC3076" w:rsidP="00EC3076">
      <w:pPr>
        <w:tabs>
          <w:tab w:val="left" w:pos="-720"/>
        </w:tabs>
        <w:suppressAutoHyphens/>
        <w:ind w:left="1260" w:hanging="1260"/>
        <w:rPr>
          <w:sz w:val="22"/>
          <w:szCs w:val="22"/>
        </w:rPr>
      </w:pPr>
    </w:p>
    <w:p w14:paraId="4CD9D29B" w14:textId="77777777" w:rsidR="00EC3076" w:rsidRPr="00A0317D" w:rsidRDefault="00EC3076" w:rsidP="00EC3076">
      <w:pPr>
        <w:tabs>
          <w:tab w:val="left" w:pos="-720"/>
        </w:tabs>
        <w:suppressAutoHyphens/>
        <w:ind w:left="1260" w:hanging="1260"/>
        <w:rPr>
          <w:spacing w:val="-2"/>
          <w:sz w:val="22"/>
          <w:szCs w:val="22"/>
        </w:rPr>
      </w:pPr>
      <w:r w:rsidRPr="00A0317D">
        <w:rPr>
          <w:spacing w:val="-2"/>
          <w:sz w:val="22"/>
          <w:szCs w:val="22"/>
        </w:rPr>
        <w:t>Fowler, Chapter 3:  pages 33 – 44 only</w:t>
      </w:r>
    </w:p>
    <w:p w14:paraId="5B715BF9" w14:textId="77777777" w:rsidR="00EC3076" w:rsidRPr="00A0317D" w:rsidRDefault="00EC3076" w:rsidP="00EC3076">
      <w:pPr>
        <w:tabs>
          <w:tab w:val="left" w:pos="-720"/>
        </w:tabs>
        <w:suppressAutoHyphens/>
        <w:ind w:left="1260" w:hanging="1260"/>
        <w:rPr>
          <w:spacing w:val="-2"/>
          <w:sz w:val="22"/>
          <w:szCs w:val="22"/>
        </w:rPr>
      </w:pPr>
    </w:p>
    <w:p w14:paraId="26E24D3B" w14:textId="77777777" w:rsidR="00EC3076" w:rsidRDefault="00EC3076" w:rsidP="00EC3076">
      <w:pPr>
        <w:tabs>
          <w:tab w:val="left" w:pos="-720"/>
        </w:tabs>
        <w:suppressAutoHyphens/>
        <w:ind w:left="1260" w:hanging="1260"/>
        <w:rPr>
          <w:spacing w:val="-2"/>
          <w:sz w:val="22"/>
          <w:szCs w:val="22"/>
          <w:lang w:val="fr-FR"/>
        </w:rPr>
      </w:pPr>
      <w:r>
        <w:rPr>
          <w:spacing w:val="-2"/>
          <w:sz w:val="22"/>
          <w:szCs w:val="22"/>
          <w:lang w:val="fr-FR"/>
        </w:rPr>
        <w:t xml:space="preserve">Tourangeau, et. al., </w:t>
      </w:r>
      <w:r w:rsidRPr="004715F6">
        <w:rPr>
          <w:spacing w:val="-2"/>
          <w:sz w:val="22"/>
          <w:szCs w:val="22"/>
          <w:lang w:val="fr-FR"/>
        </w:rPr>
        <w:t>Chapter 9:  pages 255 – 288.</w:t>
      </w:r>
    </w:p>
    <w:p w14:paraId="52B987E1" w14:textId="77777777" w:rsidR="00EC3076" w:rsidRDefault="00EC3076" w:rsidP="00EC3076">
      <w:pPr>
        <w:tabs>
          <w:tab w:val="left" w:pos="-720"/>
        </w:tabs>
        <w:suppressAutoHyphens/>
        <w:ind w:left="1260" w:hanging="1260"/>
        <w:rPr>
          <w:spacing w:val="-2"/>
          <w:sz w:val="22"/>
          <w:szCs w:val="22"/>
          <w:lang w:val="fr-FR"/>
        </w:rPr>
      </w:pPr>
    </w:p>
    <w:p w14:paraId="329EAC77" w14:textId="77777777" w:rsidR="00EC3076" w:rsidRPr="00F96105" w:rsidRDefault="00EC3076" w:rsidP="00EC3076">
      <w:pPr>
        <w:tabs>
          <w:tab w:val="left" w:pos="-720"/>
        </w:tabs>
        <w:suppressAutoHyphens/>
        <w:ind w:left="1260" w:hanging="1260"/>
        <w:rPr>
          <w:spacing w:val="-2"/>
          <w:sz w:val="22"/>
          <w:szCs w:val="22"/>
        </w:rPr>
      </w:pPr>
      <w:r>
        <w:rPr>
          <w:spacing w:val="-2"/>
          <w:sz w:val="22"/>
          <w:szCs w:val="22"/>
        </w:rPr>
        <w:t xml:space="preserve">Schaeffer, N.C. (2000) Asking Questions About Threatening Topics:  A Selective Overview, in Stone, A., </w:t>
      </w:r>
      <w:proofErr w:type="spellStart"/>
      <w:r>
        <w:rPr>
          <w:spacing w:val="-2"/>
          <w:sz w:val="22"/>
          <w:szCs w:val="22"/>
        </w:rPr>
        <w:t>Turkkan</w:t>
      </w:r>
      <w:proofErr w:type="spellEnd"/>
      <w:r>
        <w:rPr>
          <w:spacing w:val="-2"/>
          <w:sz w:val="22"/>
          <w:szCs w:val="22"/>
        </w:rPr>
        <w:t xml:space="preserve">, J.S., Bachrach, C.A., </w:t>
      </w:r>
      <w:proofErr w:type="spellStart"/>
      <w:r>
        <w:rPr>
          <w:spacing w:val="-2"/>
          <w:sz w:val="22"/>
          <w:szCs w:val="22"/>
        </w:rPr>
        <w:t>Jobe</w:t>
      </w:r>
      <w:proofErr w:type="spellEnd"/>
      <w:r>
        <w:rPr>
          <w:spacing w:val="-2"/>
          <w:sz w:val="22"/>
          <w:szCs w:val="22"/>
        </w:rPr>
        <w:t xml:space="preserve">, J.B., Kurtzman, H.S., and Cain, V.S. (eds.), </w:t>
      </w:r>
      <w:r>
        <w:rPr>
          <w:i/>
          <w:spacing w:val="-2"/>
          <w:sz w:val="22"/>
          <w:szCs w:val="22"/>
        </w:rPr>
        <w:t>The Science of Self-Report, Implications for Research and Practice.</w:t>
      </w:r>
      <w:r>
        <w:rPr>
          <w:spacing w:val="-2"/>
          <w:sz w:val="22"/>
          <w:szCs w:val="22"/>
        </w:rPr>
        <w:t xml:space="preserve">  Lawrence Erlbaum Associates:  Mahwah, New Jersey.</w:t>
      </w:r>
    </w:p>
    <w:p w14:paraId="0C4B1006" w14:textId="77777777" w:rsidR="00EC3076" w:rsidRPr="007A3070" w:rsidRDefault="00EC3076" w:rsidP="00EC3076">
      <w:pPr>
        <w:tabs>
          <w:tab w:val="left" w:pos="-720"/>
        </w:tabs>
        <w:suppressAutoHyphens/>
        <w:ind w:left="1260" w:hanging="1260"/>
        <w:rPr>
          <w:spacing w:val="-2"/>
          <w:sz w:val="22"/>
          <w:szCs w:val="22"/>
        </w:rPr>
      </w:pPr>
    </w:p>
    <w:p w14:paraId="36B271E6" w14:textId="77777777" w:rsidR="00EC3076" w:rsidRDefault="00EC3076" w:rsidP="00EC3076">
      <w:pPr>
        <w:tabs>
          <w:tab w:val="left" w:pos="-720"/>
        </w:tabs>
        <w:suppressAutoHyphens/>
        <w:ind w:left="1260" w:hanging="1260"/>
        <w:rPr>
          <w:spacing w:val="-2"/>
          <w:sz w:val="22"/>
          <w:szCs w:val="22"/>
        </w:rPr>
      </w:pPr>
      <w:r>
        <w:rPr>
          <w:spacing w:val="-2"/>
          <w:sz w:val="22"/>
          <w:szCs w:val="22"/>
        </w:rPr>
        <w:t xml:space="preserve">Tourangeau, R. and Smith, T. W. (1996).  Asking Sensitive Questions, </w:t>
      </w:r>
      <w:r>
        <w:rPr>
          <w:i/>
          <w:spacing w:val="-2"/>
          <w:sz w:val="22"/>
          <w:szCs w:val="22"/>
        </w:rPr>
        <w:t>Public Opinion Quarterly</w:t>
      </w:r>
      <w:r>
        <w:rPr>
          <w:spacing w:val="-2"/>
          <w:sz w:val="22"/>
          <w:szCs w:val="22"/>
        </w:rPr>
        <w:t xml:space="preserve">, volume 60, no. 2, 275 – 321.  </w:t>
      </w:r>
    </w:p>
    <w:p w14:paraId="76C85579" w14:textId="77777777" w:rsidR="00EC3076" w:rsidRDefault="00EC3076" w:rsidP="00EC3076">
      <w:pPr>
        <w:tabs>
          <w:tab w:val="left" w:pos="-720"/>
        </w:tabs>
        <w:suppressAutoHyphens/>
        <w:ind w:left="1260" w:hanging="1260"/>
        <w:rPr>
          <w:spacing w:val="-2"/>
          <w:sz w:val="22"/>
          <w:szCs w:val="22"/>
        </w:rPr>
      </w:pPr>
    </w:p>
    <w:p w14:paraId="7E8409C0" w14:textId="77777777" w:rsidR="00EC3076" w:rsidRPr="004104C3" w:rsidRDefault="00EC3076" w:rsidP="00EC3076">
      <w:pPr>
        <w:tabs>
          <w:tab w:val="left" w:pos="-720"/>
        </w:tabs>
        <w:suppressAutoHyphens/>
        <w:ind w:left="1260" w:hanging="1260"/>
        <w:rPr>
          <w:spacing w:val="-2"/>
          <w:sz w:val="22"/>
          <w:szCs w:val="22"/>
        </w:rPr>
      </w:pPr>
      <w:proofErr w:type="spellStart"/>
      <w:r>
        <w:rPr>
          <w:spacing w:val="-2"/>
          <w:sz w:val="22"/>
          <w:szCs w:val="22"/>
        </w:rPr>
        <w:t>deLeeuw</w:t>
      </w:r>
      <w:proofErr w:type="spellEnd"/>
      <w:r>
        <w:rPr>
          <w:spacing w:val="-2"/>
          <w:sz w:val="22"/>
          <w:szCs w:val="22"/>
        </w:rPr>
        <w:t xml:space="preserve">, E., </w:t>
      </w:r>
      <w:proofErr w:type="spellStart"/>
      <w:r>
        <w:rPr>
          <w:spacing w:val="-2"/>
          <w:sz w:val="22"/>
          <w:szCs w:val="22"/>
        </w:rPr>
        <w:t>Borgers</w:t>
      </w:r>
      <w:proofErr w:type="spellEnd"/>
      <w:r>
        <w:rPr>
          <w:spacing w:val="-2"/>
          <w:sz w:val="22"/>
          <w:szCs w:val="22"/>
        </w:rPr>
        <w:t xml:space="preserve">, N., and Smits, A. (2004).  Pretesting Questionnaires for Children and Adolescents, in Presser, S., </w:t>
      </w:r>
      <w:proofErr w:type="spellStart"/>
      <w:r>
        <w:rPr>
          <w:spacing w:val="-2"/>
          <w:sz w:val="22"/>
          <w:szCs w:val="22"/>
        </w:rPr>
        <w:t>Rothgeb</w:t>
      </w:r>
      <w:proofErr w:type="spellEnd"/>
      <w:r>
        <w:rPr>
          <w:spacing w:val="-2"/>
          <w:sz w:val="22"/>
          <w:szCs w:val="22"/>
        </w:rPr>
        <w:t xml:space="preserve">, J., Couper, M., </w:t>
      </w:r>
      <w:proofErr w:type="spellStart"/>
      <w:r>
        <w:rPr>
          <w:spacing w:val="-2"/>
          <w:sz w:val="22"/>
          <w:szCs w:val="22"/>
        </w:rPr>
        <w:t>Lessler</w:t>
      </w:r>
      <w:proofErr w:type="spellEnd"/>
      <w:r>
        <w:rPr>
          <w:spacing w:val="-2"/>
          <w:sz w:val="22"/>
          <w:szCs w:val="22"/>
        </w:rPr>
        <w:t xml:space="preserve">, J., Martin, E., Martin, J., and Singer, E. (eds.) </w:t>
      </w:r>
      <w:r>
        <w:rPr>
          <w:i/>
          <w:spacing w:val="-2"/>
          <w:sz w:val="22"/>
          <w:szCs w:val="22"/>
        </w:rPr>
        <w:t>Methods for Testing and Evaluating Survey Questionnaires</w:t>
      </w:r>
      <w:r>
        <w:rPr>
          <w:spacing w:val="-2"/>
          <w:sz w:val="22"/>
          <w:szCs w:val="22"/>
        </w:rPr>
        <w:t>, New York:  John Wiley and Sons, Chapter 20:  pages 409 – 429.</w:t>
      </w:r>
    </w:p>
    <w:p w14:paraId="2A770243" w14:textId="77777777" w:rsidR="001B6590" w:rsidRDefault="001B6590" w:rsidP="00C8547E">
      <w:pPr>
        <w:tabs>
          <w:tab w:val="left" w:pos="-720"/>
        </w:tabs>
        <w:suppressAutoHyphens/>
        <w:ind w:left="1260" w:hanging="1260"/>
        <w:rPr>
          <w:b/>
          <w:spacing w:val="-2"/>
          <w:sz w:val="22"/>
          <w:szCs w:val="22"/>
        </w:rPr>
      </w:pPr>
    </w:p>
    <w:p w14:paraId="329E9364" w14:textId="7E8AF848" w:rsidR="00A4302D" w:rsidRDefault="00A4302D" w:rsidP="006F550C">
      <w:pPr>
        <w:tabs>
          <w:tab w:val="left" w:pos="-720"/>
        </w:tabs>
        <w:suppressAutoHyphens/>
        <w:ind w:left="1260" w:hanging="1260"/>
        <w:rPr>
          <w:b/>
          <w:spacing w:val="-2"/>
          <w:sz w:val="22"/>
          <w:szCs w:val="22"/>
          <w:highlight w:val="yellow"/>
        </w:rPr>
      </w:pPr>
    </w:p>
    <w:p w14:paraId="3F52E755" w14:textId="56110641" w:rsidR="00970EC9" w:rsidRDefault="00970EC9" w:rsidP="00A14B45">
      <w:pPr>
        <w:tabs>
          <w:tab w:val="left" w:pos="-720"/>
        </w:tabs>
        <w:suppressAutoHyphens/>
        <w:ind w:left="1260" w:hanging="1260"/>
        <w:rPr>
          <w:b/>
          <w:spacing w:val="-2"/>
          <w:sz w:val="22"/>
          <w:szCs w:val="22"/>
        </w:rPr>
      </w:pPr>
    </w:p>
    <w:p w14:paraId="6629C1DB" w14:textId="77777777" w:rsidR="00092BBD" w:rsidRDefault="00092BBD" w:rsidP="00A14B45">
      <w:pPr>
        <w:tabs>
          <w:tab w:val="left" w:pos="-720"/>
        </w:tabs>
        <w:suppressAutoHyphens/>
        <w:ind w:left="1260" w:hanging="1260"/>
        <w:rPr>
          <w:b/>
          <w:spacing w:val="-2"/>
          <w:sz w:val="22"/>
          <w:szCs w:val="22"/>
        </w:rPr>
      </w:pPr>
    </w:p>
    <w:p w14:paraId="7AF037DD" w14:textId="77777777" w:rsidR="00970EC9" w:rsidRDefault="00970EC9" w:rsidP="00A14B45">
      <w:pPr>
        <w:tabs>
          <w:tab w:val="left" w:pos="-720"/>
        </w:tabs>
        <w:suppressAutoHyphens/>
        <w:ind w:left="1260" w:hanging="1260"/>
        <w:rPr>
          <w:spacing w:val="-2"/>
          <w:sz w:val="22"/>
          <w:szCs w:val="22"/>
        </w:rPr>
      </w:pPr>
    </w:p>
    <w:p w14:paraId="11DD24BD" w14:textId="0662A743" w:rsidR="006F550C" w:rsidRPr="00A4302D" w:rsidRDefault="00970EC9" w:rsidP="00EC3076">
      <w:pPr>
        <w:tabs>
          <w:tab w:val="left" w:pos="-720"/>
        </w:tabs>
        <w:suppressAutoHyphens/>
        <w:ind w:left="1260" w:hanging="1260"/>
        <w:rPr>
          <w:b/>
          <w:spacing w:val="-2"/>
          <w:sz w:val="22"/>
          <w:szCs w:val="22"/>
        </w:rPr>
      </w:pPr>
      <w:r>
        <w:rPr>
          <w:b/>
          <w:spacing w:val="-2"/>
          <w:sz w:val="22"/>
          <w:szCs w:val="22"/>
        </w:rPr>
        <w:t xml:space="preserve">April </w:t>
      </w:r>
      <w:r w:rsidR="000C3829">
        <w:rPr>
          <w:b/>
          <w:spacing w:val="-2"/>
          <w:sz w:val="22"/>
          <w:szCs w:val="22"/>
        </w:rPr>
        <w:t>25</w:t>
      </w:r>
      <w:r w:rsidR="00A4302D" w:rsidRPr="00A4302D">
        <w:rPr>
          <w:b/>
          <w:spacing w:val="-2"/>
          <w:sz w:val="22"/>
          <w:szCs w:val="22"/>
        </w:rPr>
        <w:t xml:space="preserve">:  </w:t>
      </w:r>
      <w:r w:rsidR="006F550C" w:rsidRPr="00A4302D">
        <w:rPr>
          <w:b/>
          <w:spacing w:val="-2"/>
          <w:sz w:val="22"/>
          <w:szCs w:val="22"/>
        </w:rPr>
        <w:t xml:space="preserve">Final Exam Available on the class website </w:t>
      </w:r>
    </w:p>
    <w:p w14:paraId="6BD7254C" w14:textId="77777777" w:rsidR="006F550C" w:rsidRDefault="006F550C" w:rsidP="009F54A5">
      <w:pPr>
        <w:tabs>
          <w:tab w:val="left" w:pos="-720"/>
        </w:tabs>
        <w:suppressAutoHyphens/>
        <w:ind w:left="1260" w:hanging="1260"/>
        <w:rPr>
          <w:b/>
          <w:spacing w:val="-2"/>
          <w:sz w:val="22"/>
          <w:szCs w:val="22"/>
        </w:rPr>
      </w:pPr>
    </w:p>
    <w:p w14:paraId="1939EB56" w14:textId="6AFECB05" w:rsidR="007B26BD" w:rsidRDefault="007B26BD" w:rsidP="00EC3076">
      <w:pPr>
        <w:tabs>
          <w:tab w:val="left" w:pos="-720"/>
        </w:tabs>
        <w:suppressAutoHyphens/>
        <w:ind w:left="1260" w:hanging="1260"/>
        <w:rPr>
          <w:b/>
          <w:spacing w:val="-2"/>
          <w:sz w:val="22"/>
          <w:szCs w:val="22"/>
        </w:rPr>
      </w:pPr>
    </w:p>
    <w:p w14:paraId="4BBF5E33" w14:textId="078DAD36" w:rsidR="00092BBD" w:rsidRDefault="00092BBD" w:rsidP="00EC3076">
      <w:pPr>
        <w:tabs>
          <w:tab w:val="left" w:pos="-720"/>
        </w:tabs>
        <w:suppressAutoHyphens/>
        <w:ind w:left="1260" w:hanging="1260"/>
        <w:rPr>
          <w:b/>
          <w:spacing w:val="-2"/>
          <w:sz w:val="22"/>
          <w:szCs w:val="22"/>
        </w:rPr>
      </w:pPr>
    </w:p>
    <w:p w14:paraId="613AAC8F" w14:textId="77777777" w:rsidR="00092BBD" w:rsidRDefault="00092BBD" w:rsidP="00EC3076">
      <w:pPr>
        <w:tabs>
          <w:tab w:val="left" w:pos="-720"/>
        </w:tabs>
        <w:suppressAutoHyphens/>
        <w:ind w:left="1260" w:hanging="1260"/>
        <w:rPr>
          <w:b/>
          <w:spacing w:val="-2"/>
          <w:sz w:val="22"/>
          <w:szCs w:val="22"/>
        </w:rPr>
      </w:pPr>
    </w:p>
    <w:p w14:paraId="264B9E89" w14:textId="77777777" w:rsidR="007B26BD" w:rsidRDefault="007B26BD" w:rsidP="00EC3076">
      <w:pPr>
        <w:tabs>
          <w:tab w:val="left" w:pos="-720"/>
        </w:tabs>
        <w:suppressAutoHyphens/>
        <w:ind w:left="1260" w:hanging="1260"/>
        <w:rPr>
          <w:b/>
          <w:spacing w:val="-2"/>
          <w:sz w:val="22"/>
          <w:szCs w:val="22"/>
        </w:rPr>
      </w:pPr>
    </w:p>
    <w:p w14:paraId="2D03B325" w14:textId="77777777" w:rsidR="007B26BD" w:rsidRDefault="007B26BD" w:rsidP="00EC3076">
      <w:pPr>
        <w:tabs>
          <w:tab w:val="left" w:pos="-720"/>
        </w:tabs>
        <w:suppressAutoHyphens/>
        <w:ind w:left="1260" w:hanging="1260"/>
        <w:rPr>
          <w:b/>
          <w:spacing w:val="-2"/>
          <w:sz w:val="22"/>
          <w:szCs w:val="22"/>
        </w:rPr>
      </w:pPr>
    </w:p>
    <w:p w14:paraId="1812A45F" w14:textId="3942576B" w:rsidR="001B6590" w:rsidRPr="004104C3" w:rsidRDefault="000C3829" w:rsidP="00EC3076">
      <w:pPr>
        <w:tabs>
          <w:tab w:val="left" w:pos="-720"/>
        </w:tabs>
        <w:suppressAutoHyphens/>
        <w:ind w:left="1260" w:hanging="1260"/>
        <w:rPr>
          <w:b/>
          <w:spacing w:val="-2"/>
          <w:sz w:val="22"/>
          <w:szCs w:val="22"/>
        </w:rPr>
      </w:pPr>
      <w:r>
        <w:rPr>
          <w:b/>
          <w:spacing w:val="-2"/>
          <w:sz w:val="22"/>
          <w:szCs w:val="22"/>
        </w:rPr>
        <w:t>May 2</w:t>
      </w:r>
      <w:r w:rsidR="001B6590" w:rsidRPr="00A4302D">
        <w:rPr>
          <w:b/>
          <w:spacing w:val="-2"/>
          <w:sz w:val="22"/>
          <w:szCs w:val="22"/>
        </w:rPr>
        <w:t>:  FINAL EXAM DUE</w:t>
      </w:r>
      <w:r w:rsidR="00A4302D" w:rsidRPr="00A4302D">
        <w:rPr>
          <w:b/>
          <w:spacing w:val="-2"/>
          <w:sz w:val="22"/>
          <w:szCs w:val="22"/>
        </w:rPr>
        <w:t xml:space="preserve"> by 6 pm</w:t>
      </w:r>
      <w:r w:rsidR="005A5AE5">
        <w:rPr>
          <w:b/>
          <w:spacing w:val="-2"/>
          <w:sz w:val="22"/>
          <w:szCs w:val="22"/>
        </w:rPr>
        <w:t xml:space="preserve"> </w:t>
      </w:r>
    </w:p>
    <w:sectPr w:rsidR="001B6590" w:rsidRPr="004104C3" w:rsidSect="00B93E3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7ABA" w14:textId="77777777" w:rsidR="00B41215" w:rsidRDefault="00B41215">
      <w:r>
        <w:separator/>
      </w:r>
    </w:p>
  </w:endnote>
  <w:endnote w:type="continuationSeparator" w:id="0">
    <w:p w14:paraId="1A4EA4BA" w14:textId="77777777" w:rsidR="00B41215" w:rsidRDefault="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E5F" w14:textId="77777777" w:rsidR="00EA6F84" w:rsidRDefault="00801485" w:rsidP="001F6EBC">
    <w:pPr>
      <w:pStyle w:val="Footer"/>
      <w:framePr w:wrap="around" w:vAnchor="text" w:hAnchor="margin" w:xAlign="right" w:y="1"/>
      <w:rPr>
        <w:rStyle w:val="PageNumber"/>
      </w:rPr>
    </w:pPr>
    <w:r>
      <w:rPr>
        <w:rStyle w:val="PageNumber"/>
      </w:rPr>
      <w:fldChar w:fldCharType="begin"/>
    </w:r>
    <w:r w:rsidR="00EA6F84">
      <w:rPr>
        <w:rStyle w:val="PageNumber"/>
      </w:rPr>
      <w:instrText xml:space="preserve">PAGE  </w:instrText>
    </w:r>
    <w:r>
      <w:rPr>
        <w:rStyle w:val="PageNumber"/>
      </w:rPr>
      <w:fldChar w:fldCharType="end"/>
    </w:r>
  </w:p>
  <w:p w14:paraId="4F620A5D" w14:textId="77777777" w:rsidR="00EA6F84" w:rsidRDefault="00EA6F84" w:rsidP="000D4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7B18" w14:textId="6A20A01C" w:rsidR="00EA6F84" w:rsidRDefault="00801485" w:rsidP="001F6EBC">
    <w:pPr>
      <w:pStyle w:val="Footer"/>
      <w:framePr w:wrap="around" w:vAnchor="text" w:hAnchor="margin" w:xAlign="right" w:y="1"/>
      <w:rPr>
        <w:rStyle w:val="PageNumber"/>
      </w:rPr>
    </w:pPr>
    <w:r>
      <w:rPr>
        <w:rStyle w:val="PageNumber"/>
      </w:rPr>
      <w:fldChar w:fldCharType="begin"/>
    </w:r>
    <w:r w:rsidR="00EA6F84">
      <w:rPr>
        <w:rStyle w:val="PageNumber"/>
      </w:rPr>
      <w:instrText xml:space="preserve">PAGE  </w:instrText>
    </w:r>
    <w:r>
      <w:rPr>
        <w:rStyle w:val="PageNumber"/>
      </w:rPr>
      <w:fldChar w:fldCharType="separate"/>
    </w:r>
    <w:r w:rsidR="00B446FB">
      <w:rPr>
        <w:rStyle w:val="PageNumber"/>
        <w:noProof/>
      </w:rPr>
      <w:t>7</w:t>
    </w:r>
    <w:r>
      <w:rPr>
        <w:rStyle w:val="PageNumber"/>
      </w:rPr>
      <w:fldChar w:fldCharType="end"/>
    </w:r>
  </w:p>
  <w:p w14:paraId="0F2A0F47" w14:textId="77777777" w:rsidR="00EA6F84" w:rsidRDefault="00EA6F84" w:rsidP="000D4B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B6CA" w14:textId="77777777" w:rsidR="00B41215" w:rsidRDefault="00B41215">
      <w:r>
        <w:separator/>
      </w:r>
    </w:p>
  </w:footnote>
  <w:footnote w:type="continuationSeparator" w:id="0">
    <w:p w14:paraId="7436D968" w14:textId="77777777" w:rsidR="00B41215" w:rsidRDefault="00B4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825"/>
    <w:multiLevelType w:val="hybridMultilevel"/>
    <w:tmpl w:val="79900E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2D375D6"/>
    <w:multiLevelType w:val="multilevel"/>
    <w:tmpl w:val="79900E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54"/>
    <w:rsid w:val="00000ACA"/>
    <w:rsid w:val="00025D23"/>
    <w:rsid w:val="000355B3"/>
    <w:rsid w:val="000373AC"/>
    <w:rsid w:val="00045979"/>
    <w:rsid w:val="00054600"/>
    <w:rsid w:val="000624C3"/>
    <w:rsid w:val="000762E3"/>
    <w:rsid w:val="00076EDF"/>
    <w:rsid w:val="00077F60"/>
    <w:rsid w:val="00082538"/>
    <w:rsid w:val="00092BBD"/>
    <w:rsid w:val="00093F91"/>
    <w:rsid w:val="000B0B5E"/>
    <w:rsid w:val="000C3829"/>
    <w:rsid w:val="000D134F"/>
    <w:rsid w:val="000D2507"/>
    <w:rsid w:val="000D4B92"/>
    <w:rsid w:val="000E57E8"/>
    <w:rsid w:val="000F7DF0"/>
    <w:rsid w:val="00112F36"/>
    <w:rsid w:val="00117C69"/>
    <w:rsid w:val="00121C58"/>
    <w:rsid w:val="00124246"/>
    <w:rsid w:val="001244DB"/>
    <w:rsid w:val="00124755"/>
    <w:rsid w:val="00140708"/>
    <w:rsid w:val="001454AF"/>
    <w:rsid w:val="001623B3"/>
    <w:rsid w:val="00162EB0"/>
    <w:rsid w:val="001746C0"/>
    <w:rsid w:val="00184A36"/>
    <w:rsid w:val="00192ED7"/>
    <w:rsid w:val="00194053"/>
    <w:rsid w:val="001A0461"/>
    <w:rsid w:val="001B09B8"/>
    <w:rsid w:val="001B6590"/>
    <w:rsid w:val="001D6C23"/>
    <w:rsid w:val="001E1AE7"/>
    <w:rsid w:val="001F4005"/>
    <w:rsid w:val="001F40A5"/>
    <w:rsid w:val="001F467E"/>
    <w:rsid w:val="001F6EBC"/>
    <w:rsid w:val="00223CDC"/>
    <w:rsid w:val="00241BC3"/>
    <w:rsid w:val="00242E75"/>
    <w:rsid w:val="00246A65"/>
    <w:rsid w:val="00250825"/>
    <w:rsid w:val="00250F29"/>
    <w:rsid w:val="00253371"/>
    <w:rsid w:val="0025388E"/>
    <w:rsid w:val="0026703A"/>
    <w:rsid w:val="00283611"/>
    <w:rsid w:val="00291192"/>
    <w:rsid w:val="00297AC1"/>
    <w:rsid w:val="002A4A3B"/>
    <w:rsid w:val="002A5194"/>
    <w:rsid w:val="002A7611"/>
    <w:rsid w:val="002B1971"/>
    <w:rsid w:val="002B4454"/>
    <w:rsid w:val="002C27C9"/>
    <w:rsid w:val="002C5E1F"/>
    <w:rsid w:val="002D2011"/>
    <w:rsid w:val="002D2C13"/>
    <w:rsid w:val="002E58E7"/>
    <w:rsid w:val="002F0169"/>
    <w:rsid w:val="00304FE6"/>
    <w:rsid w:val="003062B6"/>
    <w:rsid w:val="00307E8C"/>
    <w:rsid w:val="00310975"/>
    <w:rsid w:val="00311262"/>
    <w:rsid w:val="0032068B"/>
    <w:rsid w:val="003234B2"/>
    <w:rsid w:val="00332199"/>
    <w:rsid w:val="00333B93"/>
    <w:rsid w:val="00341C6F"/>
    <w:rsid w:val="00342AFA"/>
    <w:rsid w:val="00346CC5"/>
    <w:rsid w:val="00352DC9"/>
    <w:rsid w:val="0035359D"/>
    <w:rsid w:val="003630B6"/>
    <w:rsid w:val="003705B3"/>
    <w:rsid w:val="003908E3"/>
    <w:rsid w:val="003914A4"/>
    <w:rsid w:val="003B5100"/>
    <w:rsid w:val="003C119C"/>
    <w:rsid w:val="003C2F08"/>
    <w:rsid w:val="003C35F0"/>
    <w:rsid w:val="003E5DEB"/>
    <w:rsid w:val="003F061C"/>
    <w:rsid w:val="003F2C3E"/>
    <w:rsid w:val="003F771B"/>
    <w:rsid w:val="00401BC6"/>
    <w:rsid w:val="00406FEE"/>
    <w:rsid w:val="004104C3"/>
    <w:rsid w:val="00416F68"/>
    <w:rsid w:val="0042132C"/>
    <w:rsid w:val="00421819"/>
    <w:rsid w:val="004223FE"/>
    <w:rsid w:val="00426E05"/>
    <w:rsid w:val="00431011"/>
    <w:rsid w:val="00444E9F"/>
    <w:rsid w:val="00451F8A"/>
    <w:rsid w:val="004600C3"/>
    <w:rsid w:val="00467119"/>
    <w:rsid w:val="00467524"/>
    <w:rsid w:val="004715F6"/>
    <w:rsid w:val="00472F3D"/>
    <w:rsid w:val="00474C29"/>
    <w:rsid w:val="00486724"/>
    <w:rsid w:val="00491133"/>
    <w:rsid w:val="004B533E"/>
    <w:rsid w:val="004C060E"/>
    <w:rsid w:val="004C1C43"/>
    <w:rsid w:val="004C2731"/>
    <w:rsid w:val="004C487F"/>
    <w:rsid w:val="004C66A2"/>
    <w:rsid w:val="004E0356"/>
    <w:rsid w:val="004E2DA6"/>
    <w:rsid w:val="004F6645"/>
    <w:rsid w:val="00503C9E"/>
    <w:rsid w:val="005078AE"/>
    <w:rsid w:val="005216E6"/>
    <w:rsid w:val="005248F2"/>
    <w:rsid w:val="00525824"/>
    <w:rsid w:val="00527B63"/>
    <w:rsid w:val="00533FF4"/>
    <w:rsid w:val="00547B7B"/>
    <w:rsid w:val="00554F9A"/>
    <w:rsid w:val="00560CE9"/>
    <w:rsid w:val="0059214E"/>
    <w:rsid w:val="00596F88"/>
    <w:rsid w:val="005A5AE5"/>
    <w:rsid w:val="005C304A"/>
    <w:rsid w:val="005D456C"/>
    <w:rsid w:val="005D6C19"/>
    <w:rsid w:val="005D7919"/>
    <w:rsid w:val="005D7CDA"/>
    <w:rsid w:val="005E3B4C"/>
    <w:rsid w:val="005F6CF3"/>
    <w:rsid w:val="00604E7E"/>
    <w:rsid w:val="00610E27"/>
    <w:rsid w:val="00617AB3"/>
    <w:rsid w:val="00620189"/>
    <w:rsid w:val="006433DD"/>
    <w:rsid w:val="006460EE"/>
    <w:rsid w:val="00670382"/>
    <w:rsid w:val="006743EC"/>
    <w:rsid w:val="00676CB4"/>
    <w:rsid w:val="0068706B"/>
    <w:rsid w:val="00690A91"/>
    <w:rsid w:val="00691996"/>
    <w:rsid w:val="006A23E6"/>
    <w:rsid w:val="006A26E4"/>
    <w:rsid w:val="006B1948"/>
    <w:rsid w:val="006C014E"/>
    <w:rsid w:val="006C2DAB"/>
    <w:rsid w:val="006C60FA"/>
    <w:rsid w:val="006C7336"/>
    <w:rsid w:val="006D3461"/>
    <w:rsid w:val="006F550C"/>
    <w:rsid w:val="006F7D97"/>
    <w:rsid w:val="007064D4"/>
    <w:rsid w:val="00706CA7"/>
    <w:rsid w:val="00710A87"/>
    <w:rsid w:val="0071224E"/>
    <w:rsid w:val="00717887"/>
    <w:rsid w:val="0072210E"/>
    <w:rsid w:val="00723F45"/>
    <w:rsid w:val="00726A44"/>
    <w:rsid w:val="00754ECC"/>
    <w:rsid w:val="00763E98"/>
    <w:rsid w:val="007718D5"/>
    <w:rsid w:val="007722E6"/>
    <w:rsid w:val="00790394"/>
    <w:rsid w:val="007A3070"/>
    <w:rsid w:val="007A3B26"/>
    <w:rsid w:val="007A4A2A"/>
    <w:rsid w:val="007B26BD"/>
    <w:rsid w:val="007B7CBD"/>
    <w:rsid w:val="007D201E"/>
    <w:rsid w:val="007D398A"/>
    <w:rsid w:val="007F6857"/>
    <w:rsid w:val="00801485"/>
    <w:rsid w:val="00802517"/>
    <w:rsid w:val="00802531"/>
    <w:rsid w:val="0080588D"/>
    <w:rsid w:val="00806F53"/>
    <w:rsid w:val="00813ABA"/>
    <w:rsid w:val="0082083B"/>
    <w:rsid w:val="00823605"/>
    <w:rsid w:val="008360FD"/>
    <w:rsid w:val="0084642C"/>
    <w:rsid w:val="00846ED4"/>
    <w:rsid w:val="0085505F"/>
    <w:rsid w:val="008555D6"/>
    <w:rsid w:val="00890BC8"/>
    <w:rsid w:val="00891A52"/>
    <w:rsid w:val="008C4945"/>
    <w:rsid w:val="008D152B"/>
    <w:rsid w:val="008D4D30"/>
    <w:rsid w:val="008D6883"/>
    <w:rsid w:val="008E6987"/>
    <w:rsid w:val="00910B13"/>
    <w:rsid w:val="00911D1C"/>
    <w:rsid w:val="00941868"/>
    <w:rsid w:val="00950435"/>
    <w:rsid w:val="009522CF"/>
    <w:rsid w:val="00964998"/>
    <w:rsid w:val="00970EC9"/>
    <w:rsid w:val="009742F7"/>
    <w:rsid w:val="00974366"/>
    <w:rsid w:val="009754C8"/>
    <w:rsid w:val="009764CF"/>
    <w:rsid w:val="00983D57"/>
    <w:rsid w:val="00985F78"/>
    <w:rsid w:val="0098734E"/>
    <w:rsid w:val="009874E8"/>
    <w:rsid w:val="009905C9"/>
    <w:rsid w:val="00995820"/>
    <w:rsid w:val="009B19C3"/>
    <w:rsid w:val="009E005C"/>
    <w:rsid w:val="009E1DBE"/>
    <w:rsid w:val="009E6FB9"/>
    <w:rsid w:val="009E7737"/>
    <w:rsid w:val="009F13DE"/>
    <w:rsid w:val="009F4B0D"/>
    <w:rsid w:val="009F54A5"/>
    <w:rsid w:val="00A0317D"/>
    <w:rsid w:val="00A13BE3"/>
    <w:rsid w:val="00A14B45"/>
    <w:rsid w:val="00A20AD4"/>
    <w:rsid w:val="00A22841"/>
    <w:rsid w:val="00A22AE9"/>
    <w:rsid w:val="00A34083"/>
    <w:rsid w:val="00A4302D"/>
    <w:rsid w:val="00A45EA4"/>
    <w:rsid w:val="00A501BB"/>
    <w:rsid w:val="00A53233"/>
    <w:rsid w:val="00A543E2"/>
    <w:rsid w:val="00A57A48"/>
    <w:rsid w:val="00A62229"/>
    <w:rsid w:val="00A71A07"/>
    <w:rsid w:val="00A75A3B"/>
    <w:rsid w:val="00A8433E"/>
    <w:rsid w:val="00A86654"/>
    <w:rsid w:val="00A875A6"/>
    <w:rsid w:val="00A97BBF"/>
    <w:rsid w:val="00AC6D58"/>
    <w:rsid w:val="00AD320B"/>
    <w:rsid w:val="00AE76C3"/>
    <w:rsid w:val="00AF46BC"/>
    <w:rsid w:val="00B026B0"/>
    <w:rsid w:val="00B04884"/>
    <w:rsid w:val="00B07986"/>
    <w:rsid w:val="00B12D5A"/>
    <w:rsid w:val="00B22636"/>
    <w:rsid w:val="00B308AE"/>
    <w:rsid w:val="00B41215"/>
    <w:rsid w:val="00B42F82"/>
    <w:rsid w:val="00B446FB"/>
    <w:rsid w:val="00B45BD8"/>
    <w:rsid w:val="00B53AC2"/>
    <w:rsid w:val="00B70F6A"/>
    <w:rsid w:val="00B81C51"/>
    <w:rsid w:val="00B84C8F"/>
    <w:rsid w:val="00B90C9A"/>
    <w:rsid w:val="00B93E33"/>
    <w:rsid w:val="00BA26F8"/>
    <w:rsid w:val="00BB4179"/>
    <w:rsid w:val="00BD1842"/>
    <w:rsid w:val="00BE29E2"/>
    <w:rsid w:val="00BF2875"/>
    <w:rsid w:val="00BF34A0"/>
    <w:rsid w:val="00BF5868"/>
    <w:rsid w:val="00C04161"/>
    <w:rsid w:val="00C24540"/>
    <w:rsid w:val="00C30253"/>
    <w:rsid w:val="00C3417F"/>
    <w:rsid w:val="00C43969"/>
    <w:rsid w:val="00C52B97"/>
    <w:rsid w:val="00C5655B"/>
    <w:rsid w:val="00C61F37"/>
    <w:rsid w:val="00C8547E"/>
    <w:rsid w:val="00CA78B9"/>
    <w:rsid w:val="00CC0378"/>
    <w:rsid w:val="00CC0BF1"/>
    <w:rsid w:val="00CC276A"/>
    <w:rsid w:val="00CC504A"/>
    <w:rsid w:val="00CD2D8D"/>
    <w:rsid w:val="00CE2551"/>
    <w:rsid w:val="00CE2F9D"/>
    <w:rsid w:val="00CF050A"/>
    <w:rsid w:val="00CF1E54"/>
    <w:rsid w:val="00D03721"/>
    <w:rsid w:val="00D17746"/>
    <w:rsid w:val="00D23740"/>
    <w:rsid w:val="00D25417"/>
    <w:rsid w:val="00D25453"/>
    <w:rsid w:val="00D27E21"/>
    <w:rsid w:val="00D32CA8"/>
    <w:rsid w:val="00D35B9E"/>
    <w:rsid w:val="00D46DC2"/>
    <w:rsid w:val="00D640F5"/>
    <w:rsid w:val="00D654A9"/>
    <w:rsid w:val="00D67A16"/>
    <w:rsid w:val="00D76EAA"/>
    <w:rsid w:val="00D81CBE"/>
    <w:rsid w:val="00D82427"/>
    <w:rsid w:val="00DA2C5E"/>
    <w:rsid w:val="00DA3ED7"/>
    <w:rsid w:val="00DB0F53"/>
    <w:rsid w:val="00DB2E41"/>
    <w:rsid w:val="00DB7CBB"/>
    <w:rsid w:val="00DD2130"/>
    <w:rsid w:val="00DD58BB"/>
    <w:rsid w:val="00DE046B"/>
    <w:rsid w:val="00DE23F5"/>
    <w:rsid w:val="00DF0DF7"/>
    <w:rsid w:val="00DF373C"/>
    <w:rsid w:val="00DF7719"/>
    <w:rsid w:val="00DF7D5E"/>
    <w:rsid w:val="00E11BA6"/>
    <w:rsid w:val="00E31734"/>
    <w:rsid w:val="00E34BA5"/>
    <w:rsid w:val="00E37A70"/>
    <w:rsid w:val="00E426B7"/>
    <w:rsid w:val="00E428EE"/>
    <w:rsid w:val="00E4756E"/>
    <w:rsid w:val="00E538E3"/>
    <w:rsid w:val="00E56E23"/>
    <w:rsid w:val="00E60A21"/>
    <w:rsid w:val="00E71B01"/>
    <w:rsid w:val="00E740E5"/>
    <w:rsid w:val="00E77730"/>
    <w:rsid w:val="00EA115A"/>
    <w:rsid w:val="00EA6F84"/>
    <w:rsid w:val="00EB2EC2"/>
    <w:rsid w:val="00EC3076"/>
    <w:rsid w:val="00EC65DC"/>
    <w:rsid w:val="00ED2D40"/>
    <w:rsid w:val="00ED4081"/>
    <w:rsid w:val="00ED4517"/>
    <w:rsid w:val="00EE519B"/>
    <w:rsid w:val="00EF0D45"/>
    <w:rsid w:val="00EF350E"/>
    <w:rsid w:val="00F01941"/>
    <w:rsid w:val="00F06868"/>
    <w:rsid w:val="00F07037"/>
    <w:rsid w:val="00F07ECB"/>
    <w:rsid w:val="00F11D39"/>
    <w:rsid w:val="00F127A9"/>
    <w:rsid w:val="00F14C35"/>
    <w:rsid w:val="00F16F3D"/>
    <w:rsid w:val="00F20085"/>
    <w:rsid w:val="00F24AFC"/>
    <w:rsid w:val="00F27E15"/>
    <w:rsid w:val="00F302ED"/>
    <w:rsid w:val="00F33FB6"/>
    <w:rsid w:val="00F410D1"/>
    <w:rsid w:val="00F503B9"/>
    <w:rsid w:val="00F53A08"/>
    <w:rsid w:val="00F91750"/>
    <w:rsid w:val="00F953B5"/>
    <w:rsid w:val="00F96105"/>
    <w:rsid w:val="00FA0318"/>
    <w:rsid w:val="00FA48CB"/>
    <w:rsid w:val="00FA61A3"/>
    <w:rsid w:val="00FA7760"/>
    <w:rsid w:val="00FC113F"/>
    <w:rsid w:val="00FC2E74"/>
    <w:rsid w:val="00FC3E40"/>
    <w:rsid w:val="00FD23BB"/>
    <w:rsid w:val="00FE4AC1"/>
    <w:rsid w:val="00FF1133"/>
    <w:rsid w:val="00FF4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F76A"/>
  <w15:docId w15:val="{C7D904AA-5314-4EE7-B71C-9A7A1E7C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3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3F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A16"/>
    <w:rPr>
      <w:rFonts w:cs="Times New Roman"/>
      <w:sz w:val="2"/>
    </w:rPr>
  </w:style>
  <w:style w:type="character" w:styleId="Hyperlink">
    <w:name w:val="Hyperlink"/>
    <w:basedOn w:val="DefaultParagraphFont"/>
    <w:uiPriority w:val="99"/>
    <w:rsid w:val="00A501BB"/>
    <w:rPr>
      <w:rFonts w:cs="Times New Roman"/>
      <w:color w:val="0000FF"/>
      <w:u w:val="single"/>
    </w:rPr>
  </w:style>
  <w:style w:type="paragraph" w:styleId="BodyText">
    <w:name w:val="Body Text"/>
    <w:basedOn w:val="Normal"/>
    <w:link w:val="BodyTextChar"/>
    <w:uiPriority w:val="99"/>
    <w:rsid w:val="006C014E"/>
    <w:pPr>
      <w:tabs>
        <w:tab w:val="left" w:pos="-720"/>
        <w:tab w:val="left" w:pos="0"/>
      </w:tabs>
      <w:suppressAutoHyphens/>
    </w:pPr>
    <w:rPr>
      <w:b/>
      <w:bCs/>
      <w:spacing w:val="-2"/>
      <w:sz w:val="24"/>
      <w:szCs w:val="24"/>
      <w:lang w:val="en-GB"/>
    </w:rPr>
  </w:style>
  <w:style w:type="character" w:customStyle="1" w:styleId="BodyTextChar">
    <w:name w:val="Body Text Char"/>
    <w:basedOn w:val="DefaultParagraphFont"/>
    <w:link w:val="BodyText"/>
    <w:uiPriority w:val="99"/>
    <w:semiHidden/>
    <w:locked/>
    <w:rsid w:val="00D67A16"/>
    <w:rPr>
      <w:rFonts w:cs="Times New Roman"/>
      <w:sz w:val="20"/>
      <w:szCs w:val="20"/>
    </w:rPr>
  </w:style>
  <w:style w:type="paragraph" w:styleId="NormalWeb">
    <w:name w:val="Normal (Web)"/>
    <w:basedOn w:val="Normal"/>
    <w:uiPriority w:val="99"/>
    <w:rsid w:val="006C014E"/>
    <w:pPr>
      <w:spacing w:before="100" w:beforeAutospacing="1" w:after="100" w:afterAutospacing="1"/>
    </w:pPr>
    <w:rPr>
      <w:sz w:val="24"/>
      <w:szCs w:val="24"/>
    </w:rPr>
  </w:style>
  <w:style w:type="paragraph" w:styleId="Footer">
    <w:name w:val="footer"/>
    <w:basedOn w:val="Normal"/>
    <w:link w:val="FooterChar"/>
    <w:uiPriority w:val="99"/>
    <w:rsid w:val="000D4B92"/>
    <w:pPr>
      <w:tabs>
        <w:tab w:val="center" w:pos="4320"/>
        <w:tab w:val="right" w:pos="8640"/>
      </w:tabs>
    </w:pPr>
  </w:style>
  <w:style w:type="character" w:customStyle="1" w:styleId="FooterChar">
    <w:name w:val="Footer Char"/>
    <w:basedOn w:val="DefaultParagraphFont"/>
    <w:link w:val="Footer"/>
    <w:uiPriority w:val="99"/>
    <w:semiHidden/>
    <w:locked/>
    <w:rsid w:val="00D67A16"/>
    <w:rPr>
      <w:rFonts w:cs="Times New Roman"/>
      <w:sz w:val="20"/>
      <w:szCs w:val="20"/>
    </w:rPr>
  </w:style>
  <w:style w:type="character" w:styleId="PageNumber">
    <w:name w:val="page number"/>
    <w:basedOn w:val="DefaultParagraphFont"/>
    <w:uiPriority w:val="99"/>
    <w:rsid w:val="000D4B92"/>
    <w:rPr>
      <w:rFonts w:cs="Times New Roman"/>
    </w:rPr>
  </w:style>
  <w:style w:type="character" w:styleId="CommentReference">
    <w:name w:val="annotation reference"/>
    <w:basedOn w:val="DefaultParagraphFont"/>
    <w:uiPriority w:val="99"/>
    <w:semiHidden/>
    <w:unhideWhenUsed/>
    <w:rsid w:val="008E6987"/>
    <w:rPr>
      <w:sz w:val="16"/>
      <w:szCs w:val="16"/>
    </w:rPr>
  </w:style>
  <w:style w:type="paragraph" w:styleId="CommentText">
    <w:name w:val="annotation text"/>
    <w:basedOn w:val="Normal"/>
    <w:link w:val="CommentTextChar"/>
    <w:uiPriority w:val="99"/>
    <w:semiHidden/>
    <w:unhideWhenUsed/>
    <w:rsid w:val="008E6987"/>
  </w:style>
  <w:style w:type="character" w:customStyle="1" w:styleId="CommentTextChar">
    <w:name w:val="Comment Text Char"/>
    <w:basedOn w:val="DefaultParagraphFont"/>
    <w:link w:val="CommentText"/>
    <w:uiPriority w:val="99"/>
    <w:semiHidden/>
    <w:rsid w:val="008E6987"/>
    <w:rPr>
      <w:sz w:val="20"/>
      <w:szCs w:val="20"/>
    </w:rPr>
  </w:style>
  <w:style w:type="paragraph" w:styleId="CommentSubject">
    <w:name w:val="annotation subject"/>
    <w:basedOn w:val="CommentText"/>
    <w:next w:val="CommentText"/>
    <w:link w:val="CommentSubjectChar"/>
    <w:uiPriority w:val="99"/>
    <w:semiHidden/>
    <w:unhideWhenUsed/>
    <w:rsid w:val="008E6987"/>
    <w:rPr>
      <w:b/>
      <w:bCs/>
    </w:rPr>
  </w:style>
  <w:style w:type="character" w:customStyle="1" w:styleId="CommentSubjectChar">
    <w:name w:val="Comment Subject Char"/>
    <w:basedOn w:val="CommentTextChar"/>
    <w:link w:val="CommentSubject"/>
    <w:uiPriority w:val="99"/>
    <w:semiHidden/>
    <w:rsid w:val="008E6987"/>
    <w:rPr>
      <w:b/>
      <w:bCs/>
      <w:sz w:val="20"/>
      <w:szCs w:val="20"/>
    </w:rPr>
  </w:style>
  <w:style w:type="paragraph" w:styleId="PlainText">
    <w:name w:val="Plain Text"/>
    <w:basedOn w:val="Normal"/>
    <w:link w:val="PlainTextChar"/>
    <w:uiPriority w:val="99"/>
    <w:semiHidden/>
    <w:unhideWhenUsed/>
    <w:rsid w:val="004218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1819"/>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E34BA5"/>
    <w:rPr>
      <w:color w:val="800080" w:themeColor="followedHyperlink"/>
      <w:u w:val="single"/>
    </w:rPr>
  </w:style>
  <w:style w:type="paragraph" w:styleId="Header">
    <w:name w:val="header"/>
    <w:basedOn w:val="Normal"/>
    <w:link w:val="HeaderChar"/>
    <w:uiPriority w:val="99"/>
    <w:unhideWhenUsed/>
    <w:rsid w:val="00250825"/>
    <w:pPr>
      <w:tabs>
        <w:tab w:val="center" w:pos="4680"/>
        <w:tab w:val="right" w:pos="9360"/>
      </w:tabs>
    </w:pPr>
  </w:style>
  <w:style w:type="character" w:customStyle="1" w:styleId="HeaderChar">
    <w:name w:val="Header Char"/>
    <w:basedOn w:val="DefaultParagraphFont"/>
    <w:link w:val="Header"/>
    <w:uiPriority w:val="99"/>
    <w:rsid w:val="00250825"/>
    <w:rPr>
      <w:sz w:val="20"/>
      <w:szCs w:val="20"/>
    </w:rPr>
  </w:style>
  <w:style w:type="character" w:styleId="Mention">
    <w:name w:val="Mention"/>
    <w:basedOn w:val="DefaultParagraphFont"/>
    <w:uiPriority w:val="99"/>
    <w:semiHidden/>
    <w:unhideWhenUsed/>
    <w:rsid w:val="004C1C43"/>
    <w:rPr>
      <w:color w:val="2B579A"/>
      <w:shd w:val="clear" w:color="auto" w:fill="E6E6E6"/>
    </w:rPr>
  </w:style>
  <w:style w:type="paragraph" w:styleId="Revision">
    <w:name w:val="Revision"/>
    <w:hidden/>
    <w:uiPriority w:val="99"/>
    <w:semiHidden/>
    <w:rsid w:val="009E005C"/>
    <w:rPr>
      <w:sz w:val="20"/>
      <w:szCs w:val="20"/>
    </w:rPr>
  </w:style>
  <w:style w:type="character" w:styleId="UnresolvedMention">
    <w:name w:val="Unresolved Mention"/>
    <w:basedOn w:val="DefaultParagraphFont"/>
    <w:uiPriority w:val="99"/>
    <w:semiHidden/>
    <w:unhideWhenUsed/>
    <w:rsid w:val="0097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isen@qualtrics.com" TargetMode="External"/><Relationship Id="rId3" Type="http://schemas.openxmlformats.org/officeDocument/2006/relationships/settings" Target="settings.xml"/><Relationship Id="rId7" Type="http://schemas.openxmlformats.org/officeDocument/2006/relationships/hyperlink" Target="mailto:peytchev@email.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Questionnaire Design</vt:lpstr>
    </vt:vector>
  </TitlesOfParts>
  <Company>RTI International</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Design</dc:title>
  <dc:creator>Rachel Caspar</dc:creator>
  <cp:lastModifiedBy>Emily Geisen</cp:lastModifiedBy>
  <cp:revision>6</cp:revision>
  <cp:lastPrinted>2017-08-09T18:21:00Z</cp:lastPrinted>
  <dcterms:created xsi:type="dcterms:W3CDTF">2021-10-04T12:58:00Z</dcterms:created>
  <dcterms:modified xsi:type="dcterms:W3CDTF">2021-10-04T13:35:00Z</dcterms:modified>
</cp:coreProperties>
</file>